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p w:rsidR="00FA7C39" w:rsidRDefault="00FA7C39"/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25884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D25884" w:rsidRPr="009F75B1" w:rsidRDefault="00D25884" w:rsidP="007B405F">
            <w:pPr>
              <w:ind w:firstLine="709"/>
              <w:jc w:val="both"/>
              <w:rPr>
                <w:sz w:val="28"/>
                <w:szCs w:val="20"/>
              </w:rPr>
            </w:pPr>
          </w:p>
        </w:tc>
      </w:tr>
      <w:tr w:rsidR="00D65A60" w:rsidRPr="00DB399F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7B405F" w:rsidRPr="00DB399F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Законом Ивановской области от 23.06.2008 </w:t>
            </w:r>
            <w:r w:rsidRPr="00DB399F">
              <w:rPr>
                <w:sz w:val="28"/>
                <w:szCs w:val="20"/>
              </w:rPr>
              <w:br/>
              <w:t xml:space="preserve">№ 70-ОЗ «О бюджетном процессе в Ивановской области», постановлением Правительства 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                                       </w:t>
            </w:r>
            <w:r w:rsidRPr="00DB399F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DB399F">
              <w:rPr>
                <w:b/>
                <w:sz w:val="28"/>
                <w:szCs w:val="20"/>
              </w:rPr>
              <w:t>т</w:t>
            </w:r>
            <w:proofErr w:type="gramEnd"/>
            <w:r w:rsidRPr="00DB399F">
              <w:rPr>
                <w:b/>
                <w:sz w:val="28"/>
                <w:szCs w:val="20"/>
              </w:rPr>
              <w:t xml:space="preserve"> а н о в л я е т:</w:t>
            </w:r>
          </w:p>
          <w:p w:rsidR="007B405F" w:rsidRPr="00DB399F" w:rsidRDefault="007B405F" w:rsidP="00B068D8">
            <w:pPr>
              <w:ind w:firstLine="743"/>
              <w:jc w:val="both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FD2FD5" w:rsidRPr="00DB399F" w:rsidRDefault="00B068D8" w:rsidP="005871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43"/>
              <w:jc w:val="both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В приложении к постановлению</w:t>
            </w:r>
            <w:r w:rsidR="00E81AD2" w:rsidRPr="00DB399F">
              <w:rPr>
                <w:sz w:val="28"/>
                <w:szCs w:val="20"/>
              </w:rPr>
              <w:t>:</w:t>
            </w:r>
          </w:p>
          <w:p w:rsidR="007B405F" w:rsidRPr="00DB399F" w:rsidRDefault="00FD2FD5" w:rsidP="00272BAA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bookmarkStart w:id="0" w:name="_GoBack"/>
            <w:bookmarkEnd w:id="0"/>
            <w:r w:rsidRPr="00272BAA">
              <w:rPr>
                <w:sz w:val="28"/>
                <w:szCs w:val="20"/>
              </w:rPr>
              <w:t>в разделе 1.</w:t>
            </w:r>
            <w:r w:rsidR="00B068D8" w:rsidRPr="00272BAA">
              <w:rPr>
                <w:sz w:val="28"/>
                <w:szCs w:val="20"/>
              </w:rPr>
              <w:t xml:space="preserve"> </w:t>
            </w:r>
            <w:r w:rsidRPr="00272BAA">
              <w:rPr>
                <w:sz w:val="28"/>
                <w:szCs w:val="20"/>
              </w:rPr>
              <w:t xml:space="preserve">«Паспорт государственной программы» </w:t>
            </w:r>
            <w:r w:rsidR="007B405F" w:rsidRPr="00272BAA">
              <w:rPr>
                <w:sz w:val="28"/>
                <w:szCs w:val="20"/>
              </w:rPr>
              <w:t>в строке «Объемы ресурсного обеспечения программы»</w:t>
            </w:r>
            <w:r w:rsidR="007C01CB" w:rsidRPr="00272BAA">
              <w:rPr>
                <w:sz w:val="28"/>
                <w:szCs w:val="20"/>
              </w:rPr>
              <w:t xml:space="preserve"> </w:t>
            </w:r>
            <w:r w:rsidR="007B405F" w:rsidRPr="00272BAA">
              <w:rPr>
                <w:sz w:val="28"/>
                <w:szCs w:val="20"/>
              </w:rPr>
              <w:t>слова «202</w:t>
            </w:r>
            <w:r w:rsidR="00272BAA" w:rsidRPr="00272BAA">
              <w:rPr>
                <w:sz w:val="28"/>
                <w:szCs w:val="20"/>
              </w:rPr>
              <w:t>2</w:t>
            </w:r>
            <w:r w:rsidR="00424B64" w:rsidRPr="00272BAA">
              <w:rPr>
                <w:sz w:val="28"/>
                <w:szCs w:val="20"/>
              </w:rPr>
              <w:t> </w:t>
            </w:r>
            <w:r w:rsidR="007B405F" w:rsidRPr="00272BAA">
              <w:rPr>
                <w:sz w:val="28"/>
                <w:szCs w:val="20"/>
              </w:rPr>
              <w:t xml:space="preserve">год - </w:t>
            </w:r>
            <w:r w:rsidR="00272BAA" w:rsidRPr="00272BAA">
              <w:rPr>
                <w:sz w:val="28"/>
                <w:szCs w:val="20"/>
              </w:rPr>
              <w:t xml:space="preserve"> 5827923982,05</w:t>
            </w:r>
            <w:r w:rsidR="007B7CF4" w:rsidRPr="00272BAA">
              <w:rPr>
                <w:sz w:val="28"/>
                <w:szCs w:val="20"/>
              </w:rPr>
              <w:t xml:space="preserve"> руб.,</w:t>
            </w:r>
            <w:r w:rsidR="007B405F" w:rsidRPr="00272BAA">
              <w:rPr>
                <w:sz w:val="28"/>
                <w:szCs w:val="20"/>
              </w:rPr>
              <w:t>» заменить словами «202</w:t>
            </w:r>
            <w:r w:rsidR="00272BAA" w:rsidRPr="00272BAA">
              <w:rPr>
                <w:sz w:val="28"/>
                <w:szCs w:val="20"/>
              </w:rPr>
              <w:t>2</w:t>
            </w:r>
            <w:r w:rsidR="007B405F" w:rsidRPr="00272BAA">
              <w:rPr>
                <w:sz w:val="28"/>
                <w:szCs w:val="20"/>
              </w:rPr>
              <w:t xml:space="preserve"> год</w:t>
            </w:r>
            <w:r w:rsidR="007B7CF4" w:rsidRPr="00272BAA">
              <w:rPr>
                <w:sz w:val="28"/>
                <w:szCs w:val="20"/>
              </w:rPr>
              <w:t xml:space="preserve"> </w:t>
            </w:r>
            <w:r w:rsidR="00C91D92" w:rsidRPr="00272BAA">
              <w:rPr>
                <w:sz w:val="28"/>
                <w:szCs w:val="20"/>
              </w:rPr>
              <w:t>–</w:t>
            </w:r>
            <w:r w:rsidR="007B7CF4" w:rsidRPr="00272BAA">
              <w:rPr>
                <w:sz w:val="28"/>
                <w:szCs w:val="20"/>
              </w:rPr>
              <w:t xml:space="preserve"> </w:t>
            </w:r>
            <w:r w:rsidR="00272BAA" w:rsidRPr="00272BAA">
              <w:rPr>
                <w:sz w:val="28"/>
                <w:szCs w:val="20"/>
              </w:rPr>
              <w:t>6128829122,05</w:t>
            </w:r>
            <w:r w:rsidR="00C91D92" w:rsidRPr="00272BAA">
              <w:rPr>
                <w:sz w:val="28"/>
                <w:szCs w:val="20"/>
              </w:rPr>
              <w:t xml:space="preserve"> руб.,»</w:t>
            </w:r>
            <w:r w:rsidR="00272BAA" w:rsidRPr="00272BAA">
              <w:rPr>
                <w:sz w:val="28"/>
                <w:szCs w:val="20"/>
              </w:rPr>
              <w:t xml:space="preserve">, слова «2023 год – </w:t>
            </w:r>
            <w:r w:rsidR="00272BAA" w:rsidRPr="00272BAA">
              <w:rPr>
                <w:sz w:val="28"/>
                <w:szCs w:val="28"/>
              </w:rPr>
              <w:t>3813332121,31 руб.,</w:t>
            </w:r>
            <w:r w:rsidR="00272BAA" w:rsidRPr="00272BAA">
              <w:rPr>
                <w:sz w:val="28"/>
                <w:szCs w:val="20"/>
              </w:rPr>
              <w:t xml:space="preserve"> заменить словами «2023 год – 3808344128,86 руб.,», слова «2024 год - </w:t>
            </w:r>
            <w:r w:rsidR="00272BAA" w:rsidRPr="00272BAA">
              <w:rPr>
                <w:sz w:val="28"/>
                <w:szCs w:val="28"/>
              </w:rPr>
              <w:t>3594726786,03 руб.,»</w:t>
            </w:r>
            <w:r w:rsidR="00272BAA" w:rsidRPr="00272BAA">
              <w:rPr>
                <w:sz w:val="28"/>
                <w:szCs w:val="20"/>
              </w:rPr>
              <w:t>, заменить словами «2024 год – 3589738793,58 руб.,»</w:t>
            </w:r>
            <w:r w:rsidRPr="00272BAA">
              <w:rPr>
                <w:sz w:val="28"/>
                <w:szCs w:val="20"/>
              </w:rPr>
              <w:t>;</w:t>
            </w:r>
          </w:p>
          <w:p w:rsidR="007B405F" w:rsidRPr="00DB399F" w:rsidRDefault="007B405F" w:rsidP="00B068D8">
            <w:pPr>
              <w:numPr>
                <w:ilvl w:val="0"/>
                <w:numId w:val="2"/>
              </w:numPr>
              <w:ind w:left="0" w:firstLine="743"/>
              <w:jc w:val="both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 xml:space="preserve">В приложении </w:t>
            </w:r>
            <w:r w:rsidR="006343CD" w:rsidRPr="00DB399F">
              <w:rPr>
                <w:sz w:val="28"/>
                <w:szCs w:val="20"/>
              </w:rPr>
              <w:t>2</w:t>
            </w:r>
            <w:r w:rsidRPr="00DB399F">
              <w:rPr>
                <w:sz w:val="28"/>
                <w:szCs w:val="20"/>
              </w:rPr>
      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7B405F" w:rsidRPr="00DB399F" w:rsidRDefault="007B405F" w:rsidP="00852350">
            <w:pPr>
              <w:numPr>
                <w:ilvl w:val="1"/>
                <w:numId w:val="2"/>
              </w:numPr>
              <w:tabs>
                <w:tab w:val="left" w:pos="993"/>
              </w:tabs>
              <w:ind w:left="34" w:firstLine="709"/>
              <w:contextualSpacing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в строке «Объемы ресурсного обеспечения подпрограммы» раздел</w:t>
            </w:r>
            <w:r w:rsidR="002932F4" w:rsidRPr="00DB399F">
              <w:rPr>
                <w:sz w:val="28"/>
                <w:szCs w:val="20"/>
              </w:rPr>
              <w:t>а</w:t>
            </w:r>
            <w:r w:rsidRPr="00DB399F">
              <w:rPr>
                <w:sz w:val="28"/>
                <w:szCs w:val="20"/>
              </w:rPr>
              <w:t xml:space="preserve"> 1</w:t>
            </w:r>
            <w:r w:rsidR="002932F4" w:rsidRPr="00DB399F">
              <w:rPr>
                <w:sz w:val="28"/>
                <w:szCs w:val="20"/>
              </w:rPr>
              <w:t>.</w:t>
            </w:r>
            <w:r w:rsidRPr="00DB399F">
              <w:rPr>
                <w:sz w:val="28"/>
                <w:szCs w:val="20"/>
              </w:rPr>
              <w:t xml:space="preserve"> «Паспорт </w:t>
            </w:r>
            <w:r w:rsidR="00A63DD0" w:rsidRPr="00DB399F">
              <w:rPr>
                <w:sz w:val="28"/>
                <w:szCs w:val="20"/>
              </w:rPr>
              <w:t xml:space="preserve">подпрограммы» </w:t>
            </w:r>
            <w:r w:rsidR="006343CD" w:rsidRPr="00DB399F">
              <w:rPr>
                <w:sz w:val="28"/>
                <w:szCs w:val="20"/>
              </w:rPr>
              <w:t xml:space="preserve">слова «2023 год - 260473280,31 руб.,» </w:t>
            </w:r>
            <w:r w:rsidR="006343CD" w:rsidRPr="00DB399F">
              <w:rPr>
                <w:sz w:val="28"/>
                <w:szCs w:val="20"/>
              </w:rPr>
              <w:lastRenderedPageBreak/>
              <w:t>заменить словами «2023 год - 255485287,86 руб.,», слова «2024 год - 308633655,66 руб.,» заменить словами «2024 год – 303645663,21 руб.,».</w:t>
            </w:r>
          </w:p>
          <w:p w:rsidR="007B405F" w:rsidRPr="00DB399F" w:rsidRDefault="007B405F" w:rsidP="000A0C5E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4" w:firstLine="709"/>
              <w:contextualSpacing/>
              <w:jc w:val="both"/>
              <w:outlineLvl w:val="0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в таблице раздела 4</w:t>
            </w:r>
            <w:r w:rsidR="002932F4" w:rsidRPr="00DB399F">
              <w:rPr>
                <w:sz w:val="28"/>
                <w:szCs w:val="20"/>
              </w:rPr>
              <w:t>.</w:t>
            </w:r>
            <w:r w:rsidR="000A5D53">
              <w:rPr>
                <w:sz w:val="28"/>
                <w:szCs w:val="20"/>
              </w:rPr>
              <w:t xml:space="preserve"> «Ресурсное обеспечение</w:t>
            </w:r>
            <w:r w:rsidR="001F7F06" w:rsidRPr="00DB399F">
              <w:rPr>
                <w:sz w:val="28"/>
                <w:szCs w:val="20"/>
              </w:rPr>
              <w:t>»</w:t>
            </w:r>
            <w:r w:rsidR="00820D1F" w:rsidRPr="00DB399F">
              <w:rPr>
                <w:sz w:val="28"/>
                <w:szCs w:val="20"/>
              </w:rPr>
              <w:t xml:space="preserve"> </w:t>
            </w:r>
            <w:r w:rsidR="006343CD" w:rsidRPr="00DB399F">
              <w:rPr>
                <w:sz w:val="28"/>
                <w:szCs w:val="20"/>
              </w:rPr>
              <w:t>цифры «260473280,31» заменить цифрами «255485287,86», цифры «308633655,66» заменить цифрами «303645663,21»</w:t>
            </w:r>
            <w:r w:rsidR="00366563" w:rsidRPr="00DB399F">
              <w:rPr>
                <w:sz w:val="28"/>
                <w:szCs w:val="20"/>
              </w:rPr>
              <w:t>.</w:t>
            </w:r>
            <w:r w:rsidR="007B7CF4" w:rsidRPr="00DB399F">
              <w:rPr>
                <w:sz w:val="28"/>
                <w:szCs w:val="20"/>
              </w:rPr>
              <w:t xml:space="preserve"> </w:t>
            </w:r>
          </w:p>
          <w:p w:rsidR="001A686D" w:rsidRPr="00DB399F" w:rsidRDefault="001A686D" w:rsidP="001A686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0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В приложении 4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D340C6" w:rsidRPr="00DB399F" w:rsidRDefault="00366563" w:rsidP="00186F4F">
            <w:pPr>
              <w:pStyle w:val="ab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в строке «Объемы ресурсного обеспечения подпрограммы» раздела 1. «Паспорт подпрограммы» слова «202</w:t>
            </w:r>
            <w:r w:rsidR="000C19D9" w:rsidRPr="00DB399F">
              <w:rPr>
                <w:sz w:val="28"/>
                <w:szCs w:val="20"/>
              </w:rPr>
              <w:t>2</w:t>
            </w:r>
            <w:r w:rsidRPr="00DB399F">
              <w:rPr>
                <w:sz w:val="28"/>
                <w:szCs w:val="20"/>
              </w:rPr>
              <w:t xml:space="preserve"> год - </w:t>
            </w:r>
            <w:r w:rsidR="00384E3E" w:rsidRPr="00DB399F">
              <w:rPr>
                <w:sz w:val="28"/>
                <w:szCs w:val="20"/>
              </w:rPr>
              <w:t xml:space="preserve"> </w:t>
            </w:r>
            <w:r w:rsidR="000C19D9" w:rsidRPr="00DB399F">
              <w:rPr>
                <w:sz w:val="28"/>
                <w:szCs w:val="20"/>
              </w:rPr>
              <w:t>5085331040,03 руб.,</w:t>
            </w:r>
            <w:r w:rsidRPr="00DB399F">
              <w:rPr>
                <w:sz w:val="28"/>
                <w:szCs w:val="20"/>
              </w:rPr>
              <w:t>» заменить словами «202</w:t>
            </w:r>
            <w:r w:rsidR="000C19D9" w:rsidRPr="00DB399F">
              <w:rPr>
                <w:sz w:val="28"/>
                <w:szCs w:val="20"/>
              </w:rPr>
              <w:t>2</w:t>
            </w:r>
            <w:r w:rsidRPr="00DB399F">
              <w:rPr>
                <w:sz w:val="28"/>
                <w:szCs w:val="20"/>
              </w:rPr>
              <w:t xml:space="preserve"> год – </w:t>
            </w:r>
            <w:r w:rsidR="000C19D9" w:rsidRPr="00DB399F">
              <w:rPr>
                <w:sz w:val="28"/>
                <w:szCs w:val="20"/>
              </w:rPr>
              <w:t>5386236180,03</w:t>
            </w:r>
            <w:r w:rsidRPr="00DB399F">
              <w:rPr>
                <w:sz w:val="28"/>
                <w:szCs w:val="20"/>
              </w:rPr>
              <w:t xml:space="preserve"> руб.,»;</w:t>
            </w:r>
          </w:p>
          <w:p w:rsidR="008616F8" w:rsidRPr="00DB399F" w:rsidRDefault="008616F8" w:rsidP="00186F4F">
            <w:pPr>
              <w:pStyle w:val="ab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 xml:space="preserve">в пункте 2 раздела </w:t>
            </w:r>
            <w:r w:rsidR="0030607F">
              <w:rPr>
                <w:sz w:val="28"/>
                <w:szCs w:val="20"/>
              </w:rPr>
              <w:t xml:space="preserve">2. </w:t>
            </w:r>
            <w:r w:rsidRPr="00DB399F">
              <w:rPr>
                <w:sz w:val="28"/>
                <w:szCs w:val="20"/>
              </w:rPr>
              <w:t>«Характеристика основных мероприятий подпрограммы»:</w:t>
            </w:r>
          </w:p>
          <w:p w:rsidR="008616F8" w:rsidRPr="00DB399F" w:rsidRDefault="008616F8" w:rsidP="008616F8">
            <w:pPr>
              <w:pStyle w:val="ab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 xml:space="preserve"> дополнить абзацем пятым следующего содержания:</w:t>
            </w:r>
          </w:p>
          <w:p w:rsidR="008616F8" w:rsidRPr="00DB399F" w:rsidRDefault="008616F8" w:rsidP="008616F8">
            <w:pPr>
              <w:pStyle w:val="ab"/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«- погашения долговых обязательств муниципальных образований в виде обязательств по муниципальным ценным бумагам муниципальных образований и кредитам, полученным муниципальными образованиями от кредитных организаций, иностранных банков и международных финансовых организаций, сложившихся на 1 января 2022 года и подлежащих погашению муниципальными образованиями в марте – декабре 2022 года. Бюджетные кредиты могут быть направлены на возмещение средств бюджетов муниципальных образований, фактически направленных в период с 1 марта 2022 года до даты предоставления бюджетных кредитов, а также досрочно направленных в январе и феврале 2022 года на погашение долговых обязательств муниципальных образований по рыночным заимствованиям муниципальных образований, сложившихся на 1 января 2022 года и подлежащих погашению муниципальными образовани</w:t>
            </w:r>
            <w:r w:rsidR="0030607F">
              <w:rPr>
                <w:sz w:val="28"/>
                <w:szCs w:val="20"/>
              </w:rPr>
              <w:t>ями в марте – декабре 2022 года.</w:t>
            </w:r>
            <w:r w:rsidR="00786D82" w:rsidRPr="00DB399F">
              <w:rPr>
                <w:sz w:val="28"/>
                <w:szCs w:val="20"/>
              </w:rPr>
              <w:t>»;</w:t>
            </w:r>
          </w:p>
          <w:p w:rsidR="00786D82" w:rsidRPr="00DB399F" w:rsidRDefault="00786D82" w:rsidP="00786D82">
            <w:pPr>
              <w:pStyle w:val="ab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200"/>
              <w:ind w:left="0" w:firstLine="743"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>абзацы пятый – седьмой считать абзацами шестым – восьмым;</w:t>
            </w:r>
          </w:p>
          <w:p w:rsidR="007639ED" w:rsidRPr="00DB399F" w:rsidRDefault="00D25884" w:rsidP="00186F4F">
            <w:pPr>
              <w:pStyle w:val="ab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00"/>
              <w:ind w:left="34" w:firstLine="709"/>
              <w:jc w:val="both"/>
              <w:outlineLvl w:val="1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 xml:space="preserve">в </w:t>
            </w:r>
            <w:r w:rsidR="007639ED" w:rsidRPr="00DB399F">
              <w:rPr>
                <w:sz w:val="28"/>
                <w:szCs w:val="20"/>
              </w:rPr>
              <w:t>таблиц</w:t>
            </w:r>
            <w:r w:rsidRPr="00DB399F">
              <w:rPr>
                <w:sz w:val="28"/>
                <w:szCs w:val="20"/>
              </w:rPr>
              <w:t>е</w:t>
            </w:r>
            <w:r w:rsidR="007639ED" w:rsidRPr="00DB399F">
              <w:rPr>
                <w:sz w:val="28"/>
                <w:szCs w:val="20"/>
              </w:rPr>
              <w:t xml:space="preserve"> </w:t>
            </w:r>
            <w:r w:rsidRPr="00DB399F">
              <w:rPr>
                <w:sz w:val="28"/>
                <w:szCs w:val="20"/>
              </w:rPr>
              <w:t>раздела 3. «Целевые индикаторы (показатели) подпрограммы» строки 2.1.1 и 3.1.1 изложить в следующей редакции:</w:t>
            </w:r>
          </w:p>
          <w:tbl>
            <w:tblPr>
              <w:tblW w:w="884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1730"/>
              <w:gridCol w:w="538"/>
              <w:gridCol w:w="567"/>
              <w:gridCol w:w="567"/>
              <w:gridCol w:w="567"/>
              <w:gridCol w:w="426"/>
              <w:gridCol w:w="425"/>
              <w:gridCol w:w="425"/>
              <w:gridCol w:w="425"/>
              <w:gridCol w:w="567"/>
              <w:gridCol w:w="851"/>
              <w:gridCol w:w="567"/>
              <w:gridCol w:w="595"/>
            </w:tblGrid>
            <w:tr w:rsidR="008616F8" w:rsidRPr="00DB399F" w:rsidTr="008616F8"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  <w:t>2</w:t>
                  </w: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.1.1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объем предоставленных местным бюджетам бюджетных кредитов (показатель № 5):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16F8" w:rsidRPr="00DB399F" w:rsidTr="008616F8"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 в целях покрытия временных кассовых разрывов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млн.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97,0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7,75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8616F8" w:rsidRPr="00DB399F" w:rsidTr="008616F8">
              <w:trPr>
                <w:trHeight w:val="15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- в целях частичного покрытия </w:t>
                  </w: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дефицитов бюджетов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млн.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5,9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8616F8" w:rsidRPr="00DB399F" w:rsidTr="008616F8">
              <w:trPr>
                <w:trHeight w:val="15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tabs>
                      <w:tab w:val="left" w:pos="1125"/>
                    </w:tabs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tabs>
                      <w:tab w:val="left" w:pos="1125"/>
                    </w:tabs>
                    <w:rPr>
                      <w:bCs/>
                      <w:sz w:val="20"/>
                      <w:szCs w:val="20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 в целях погашения долговых обязательств муниципальных образований в виде обязательств по муниципальным ценным бумагам муниципальных образований и кредитам, полученным муниципальными образованиями от кредитных организаций, иностранных банков и международных финансовых организаций, сложившихся на 1 января 2022 года и подлежащих погашению муниципальными образованиями в марте – декабре 2022 года.</w:t>
                  </w:r>
                  <w:r w:rsidRPr="00DB399F">
                    <w:rPr>
                      <w:bCs/>
                      <w:sz w:val="20"/>
                      <w:szCs w:val="20"/>
                    </w:rPr>
                    <w:t xml:space="preserve"> Бюджетные кредиты могут быть направлены на возмещение средств бюджетов муниципальных образований, фактически направленных в период с 1 марта 2022 года до даты предоставления бюджетных кредитов, а также досрочно направленных в январе и феврале 2022 года на погашение долговых обязательств муниципальных образований по рыночным заимствованиям муниципальных образований, </w:t>
                  </w:r>
                  <w:r w:rsidRPr="00DB399F">
                    <w:rPr>
                      <w:bCs/>
                      <w:sz w:val="20"/>
                      <w:szCs w:val="20"/>
                    </w:rPr>
                    <w:lastRenderedPageBreak/>
                    <w:t>сложившихся на 1 января 2022 года и подлежащих погашению муниципальными образованиями в марте – декабре 2022 года.»;</w:t>
                  </w:r>
                </w:p>
                <w:p w:rsidR="008616F8" w:rsidRPr="00DB399F" w:rsidRDefault="008616F8" w:rsidP="00D25884">
                  <w:pPr>
                    <w:tabs>
                      <w:tab w:val="left" w:pos="1125"/>
                    </w:tabs>
                    <w:rPr>
                      <w:sz w:val="20"/>
                      <w:szCs w:val="20"/>
                    </w:rPr>
                  </w:pPr>
                </w:p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млн.</w:t>
                  </w:r>
                </w:p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AF02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DB399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2046,</w:t>
                  </w:r>
                  <w:r w:rsidR="00AF02F6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D258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16F8" w:rsidRPr="00DB399F" w:rsidTr="008616F8">
              <w:trPr>
                <w:trHeight w:val="159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Количество муниципальных образований, которым предоставлены дотации на поддержку мер по обеспечению сбалансированности местных бюджетов (показатель N 6)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B399F">
                    <w:rPr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6F8" w:rsidRPr="00DB399F" w:rsidRDefault="008616F8" w:rsidP="008616F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5884" w:rsidRPr="00DB399F" w:rsidRDefault="00D25884" w:rsidP="00D25884">
            <w:pPr>
              <w:pStyle w:val="ab"/>
              <w:autoSpaceDE w:val="0"/>
              <w:autoSpaceDN w:val="0"/>
              <w:adjustRightInd w:val="0"/>
              <w:spacing w:after="200"/>
              <w:ind w:left="743"/>
              <w:jc w:val="both"/>
              <w:outlineLvl w:val="1"/>
              <w:rPr>
                <w:sz w:val="20"/>
                <w:szCs w:val="20"/>
              </w:rPr>
            </w:pPr>
          </w:p>
          <w:p w:rsidR="00366563" w:rsidRPr="00DB399F" w:rsidRDefault="00D25884" w:rsidP="007639ED">
            <w:pPr>
              <w:pStyle w:val="ab"/>
              <w:numPr>
                <w:ilvl w:val="1"/>
                <w:numId w:val="2"/>
              </w:numPr>
              <w:ind w:left="34" w:firstLine="709"/>
              <w:jc w:val="both"/>
              <w:rPr>
                <w:sz w:val="28"/>
                <w:szCs w:val="20"/>
              </w:rPr>
            </w:pPr>
            <w:r w:rsidRPr="00DB399F">
              <w:rPr>
                <w:sz w:val="28"/>
                <w:szCs w:val="20"/>
              </w:rPr>
              <w:t xml:space="preserve">в </w:t>
            </w:r>
            <w:r w:rsidR="00366563" w:rsidRPr="00DB399F">
              <w:rPr>
                <w:sz w:val="28"/>
                <w:szCs w:val="20"/>
              </w:rPr>
              <w:t>таблиц</w:t>
            </w:r>
            <w:r w:rsidR="00353B72" w:rsidRPr="00DB399F">
              <w:rPr>
                <w:sz w:val="28"/>
                <w:szCs w:val="20"/>
              </w:rPr>
              <w:t>е</w:t>
            </w:r>
            <w:r w:rsidR="00366563" w:rsidRPr="00DB399F">
              <w:rPr>
                <w:sz w:val="28"/>
                <w:szCs w:val="20"/>
              </w:rPr>
              <w:t xml:space="preserve"> раздела 4. «Ресурсное обеспечение</w:t>
            </w:r>
            <w:r w:rsidR="000A5D53">
              <w:rPr>
                <w:sz w:val="28"/>
                <w:szCs w:val="20"/>
              </w:rPr>
              <w:t xml:space="preserve"> подпрограммы</w:t>
            </w:r>
            <w:r w:rsidR="00366563" w:rsidRPr="00DB399F">
              <w:rPr>
                <w:sz w:val="28"/>
                <w:szCs w:val="20"/>
              </w:rPr>
              <w:t>»</w:t>
            </w:r>
            <w:r w:rsidR="000C19D9" w:rsidRPr="00DB399F">
              <w:rPr>
                <w:sz w:val="28"/>
                <w:szCs w:val="20"/>
              </w:rPr>
              <w:t xml:space="preserve"> в графе «2022 год» </w:t>
            </w:r>
            <w:r w:rsidR="00353B72" w:rsidRPr="00DB399F">
              <w:rPr>
                <w:sz w:val="28"/>
                <w:szCs w:val="20"/>
              </w:rPr>
              <w:t xml:space="preserve">цифры </w:t>
            </w:r>
            <w:r w:rsidR="00AD0865" w:rsidRPr="00DB399F">
              <w:rPr>
                <w:sz w:val="28"/>
                <w:szCs w:val="20"/>
              </w:rPr>
              <w:t>«</w:t>
            </w:r>
            <w:r w:rsidR="000C19D9" w:rsidRPr="00DB399F">
              <w:rPr>
                <w:sz w:val="28"/>
                <w:szCs w:val="20"/>
              </w:rPr>
              <w:t>5085331040,03</w:t>
            </w:r>
            <w:r w:rsidR="00B15146" w:rsidRPr="00DB399F">
              <w:rPr>
                <w:sz w:val="28"/>
                <w:szCs w:val="20"/>
              </w:rPr>
              <w:t xml:space="preserve">» заменить </w:t>
            </w:r>
            <w:r w:rsidR="00AD0865" w:rsidRPr="00DB399F">
              <w:rPr>
                <w:sz w:val="28"/>
                <w:szCs w:val="20"/>
              </w:rPr>
              <w:t>цифрами</w:t>
            </w:r>
            <w:r w:rsidR="00B15146" w:rsidRPr="00DB399F">
              <w:rPr>
                <w:sz w:val="28"/>
                <w:szCs w:val="20"/>
              </w:rPr>
              <w:t xml:space="preserve"> «</w:t>
            </w:r>
            <w:r w:rsidR="000C19D9" w:rsidRPr="00DB399F">
              <w:rPr>
                <w:sz w:val="28"/>
                <w:szCs w:val="20"/>
              </w:rPr>
              <w:t>5386236180,03</w:t>
            </w:r>
            <w:r w:rsidR="00B15146" w:rsidRPr="00DB399F">
              <w:rPr>
                <w:sz w:val="28"/>
                <w:szCs w:val="20"/>
              </w:rPr>
              <w:t>»</w:t>
            </w:r>
            <w:r w:rsidR="00AD0865" w:rsidRPr="00DB399F">
              <w:rPr>
                <w:sz w:val="28"/>
                <w:szCs w:val="20"/>
              </w:rPr>
              <w:t>,</w:t>
            </w:r>
            <w:r w:rsidR="00B15146" w:rsidRPr="00DB399F">
              <w:rPr>
                <w:sz w:val="28"/>
                <w:szCs w:val="20"/>
              </w:rPr>
              <w:t xml:space="preserve"> </w:t>
            </w:r>
            <w:r w:rsidR="007639ED" w:rsidRPr="00DB399F">
              <w:rPr>
                <w:sz w:val="28"/>
                <w:szCs w:val="20"/>
              </w:rPr>
              <w:t>цифры «919080640,03» заменить цифрами «1219985780,03», цифры «898080640,03» заменить цифрами «1198985780,03».</w:t>
            </w:r>
          </w:p>
          <w:p w:rsidR="00215116" w:rsidRPr="00DB399F" w:rsidRDefault="00215116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p w:rsidR="00215116" w:rsidRPr="00DB399F" w:rsidRDefault="00215116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  <w:p w:rsidR="00574301" w:rsidRPr="00DB399F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  <w:rPr>
                <w:sz w:val="28"/>
                <w:szCs w:val="20"/>
              </w:rPr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DB399F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DB399F">
              <w:rPr>
                <w:b/>
              </w:rPr>
              <w:lastRenderedPageBreak/>
              <w:t>Губернатор</w:t>
            </w:r>
          </w:p>
          <w:p w:rsidR="00C33692" w:rsidRPr="00DB399F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DB399F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DB399F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DB399F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F7" w:rsidRDefault="002802F7">
      <w:r>
        <w:separator/>
      </w:r>
    </w:p>
  </w:endnote>
  <w:endnote w:type="continuationSeparator" w:id="0">
    <w:p w:rsidR="002802F7" w:rsidRDefault="0028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F7" w:rsidRDefault="002802F7">
      <w:r>
        <w:separator/>
      </w:r>
    </w:p>
  </w:footnote>
  <w:footnote w:type="continuationSeparator" w:id="0">
    <w:p w:rsidR="002802F7" w:rsidRDefault="0028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1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20E"/>
    <w:multiLevelType w:val="multilevel"/>
    <w:tmpl w:val="4B1AA8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1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07562"/>
    <w:rsid w:val="000232F2"/>
    <w:rsid w:val="000310A0"/>
    <w:rsid w:val="00037453"/>
    <w:rsid w:val="00042B7A"/>
    <w:rsid w:val="00085FF7"/>
    <w:rsid w:val="000A5D53"/>
    <w:rsid w:val="000B2E02"/>
    <w:rsid w:val="000C19D9"/>
    <w:rsid w:val="000C6E12"/>
    <w:rsid w:val="000F04A5"/>
    <w:rsid w:val="000F214D"/>
    <w:rsid w:val="001241AD"/>
    <w:rsid w:val="00125C72"/>
    <w:rsid w:val="00125F32"/>
    <w:rsid w:val="001606CE"/>
    <w:rsid w:val="001703E4"/>
    <w:rsid w:val="00174AA9"/>
    <w:rsid w:val="001A0D00"/>
    <w:rsid w:val="001A162D"/>
    <w:rsid w:val="001A1BD1"/>
    <w:rsid w:val="001A686D"/>
    <w:rsid w:val="001E33ED"/>
    <w:rsid w:val="001E4931"/>
    <w:rsid w:val="001F378D"/>
    <w:rsid w:val="001F7F06"/>
    <w:rsid w:val="00215116"/>
    <w:rsid w:val="002339A7"/>
    <w:rsid w:val="0025285C"/>
    <w:rsid w:val="00253FBA"/>
    <w:rsid w:val="00272BAA"/>
    <w:rsid w:val="002802F7"/>
    <w:rsid w:val="0028340F"/>
    <w:rsid w:val="002932F4"/>
    <w:rsid w:val="002A4E78"/>
    <w:rsid w:val="002B7F89"/>
    <w:rsid w:val="00302208"/>
    <w:rsid w:val="0030607F"/>
    <w:rsid w:val="00335735"/>
    <w:rsid w:val="00353B72"/>
    <w:rsid w:val="003546D4"/>
    <w:rsid w:val="00366563"/>
    <w:rsid w:val="00384E3E"/>
    <w:rsid w:val="00396B07"/>
    <w:rsid w:val="003B24BE"/>
    <w:rsid w:val="003B321E"/>
    <w:rsid w:val="003C5948"/>
    <w:rsid w:val="003D44F3"/>
    <w:rsid w:val="004017F7"/>
    <w:rsid w:val="00412681"/>
    <w:rsid w:val="00424B64"/>
    <w:rsid w:val="004254BE"/>
    <w:rsid w:val="00434DFC"/>
    <w:rsid w:val="00453759"/>
    <w:rsid w:val="00453B0D"/>
    <w:rsid w:val="00466243"/>
    <w:rsid w:val="004A3E3C"/>
    <w:rsid w:val="004A6581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6671"/>
    <w:rsid w:val="00606956"/>
    <w:rsid w:val="00610573"/>
    <w:rsid w:val="00616AE9"/>
    <w:rsid w:val="0061723D"/>
    <w:rsid w:val="00624FA1"/>
    <w:rsid w:val="006305DA"/>
    <w:rsid w:val="006343CD"/>
    <w:rsid w:val="0065430D"/>
    <w:rsid w:val="00665EDE"/>
    <w:rsid w:val="006C3DB4"/>
    <w:rsid w:val="006D2C07"/>
    <w:rsid w:val="006D5C0B"/>
    <w:rsid w:val="006E462A"/>
    <w:rsid w:val="0071245F"/>
    <w:rsid w:val="00717B5C"/>
    <w:rsid w:val="00730732"/>
    <w:rsid w:val="00730B86"/>
    <w:rsid w:val="0074063C"/>
    <w:rsid w:val="007639ED"/>
    <w:rsid w:val="00786D82"/>
    <w:rsid w:val="00795E14"/>
    <w:rsid w:val="007B405F"/>
    <w:rsid w:val="007B53BF"/>
    <w:rsid w:val="007B7CF4"/>
    <w:rsid w:val="007C01CB"/>
    <w:rsid w:val="007C7547"/>
    <w:rsid w:val="007D366D"/>
    <w:rsid w:val="007D6E49"/>
    <w:rsid w:val="007F0B5A"/>
    <w:rsid w:val="00803FD6"/>
    <w:rsid w:val="008109E6"/>
    <w:rsid w:val="00820D1F"/>
    <w:rsid w:val="00851412"/>
    <w:rsid w:val="008616F8"/>
    <w:rsid w:val="00866717"/>
    <w:rsid w:val="00872EEF"/>
    <w:rsid w:val="00873DD8"/>
    <w:rsid w:val="00877A07"/>
    <w:rsid w:val="008A23B6"/>
    <w:rsid w:val="008A5342"/>
    <w:rsid w:val="008D20BC"/>
    <w:rsid w:val="008D2209"/>
    <w:rsid w:val="008D2858"/>
    <w:rsid w:val="008F2E85"/>
    <w:rsid w:val="008F5AE1"/>
    <w:rsid w:val="0090734A"/>
    <w:rsid w:val="00913AD0"/>
    <w:rsid w:val="00942152"/>
    <w:rsid w:val="00950807"/>
    <w:rsid w:val="00953CBD"/>
    <w:rsid w:val="009659D6"/>
    <w:rsid w:val="00970F79"/>
    <w:rsid w:val="00986586"/>
    <w:rsid w:val="009A247D"/>
    <w:rsid w:val="009C33C4"/>
    <w:rsid w:val="009D48F8"/>
    <w:rsid w:val="009E7305"/>
    <w:rsid w:val="009F2020"/>
    <w:rsid w:val="009F75B1"/>
    <w:rsid w:val="00A0617B"/>
    <w:rsid w:val="00A128DC"/>
    <w:rsid w:val="00A14B0E"/>
    <w:rsid w:val="00A15BB2"/>
    <w:rsid w:val="00A23E2E"/>
    <w:rsid w:val="00A2567A"/>
    <w:rsid w:val="00A262AA"/>
    <w:rsid w:val="00A34A0F"/>
    <w:rsid w:val="00A3591F"/>
    <w:rsid w:val="00A51F57"/>
    <w:rsid w:val="00A532A1"/>
    <w:rsid w:val="00A54A45"/>
    <w:rsid w:val="00A63DD0"/>
    <w:rsid w:val="00A723F9"/>
    <w:rsid w:val="00A76408"/>
    <w:rsid w:val="00A80B0A"/>
    <w:rsid w:val="00A8575E"/>
    <w:rsid w:val="00A85818"/>
    <w:rsid w:val="00AA24B3"/>
    <w:rsid w:val="00AA6283"/>
    <w:rsid w:val="00AD0865"/>
    <w:rsid w:val="00AE7C7C"/>
    <w:rsid w:val="00AF02F6"/>
    <w:rsid w:val="00AF5E36"/>
    <w:rsid w:val="00B068D8"/>
    <w:rsid w:val="00B15146"/>
    <w:rsid w:val="00B24A56"/>
    <w:rsid w:val="00B30F4C"/>
    <w:rsid w:val="00B33545"/>
    <w:rsid w:val="00B47BEF"/>
    <w:rsid w:val="00B60A1E"/>
    <w:rsid w:val="00BD4296"/>
    <w:rsid w:val="00BD5438"/>
    <w:rsid w:val="00BD6B78"/>
    <w:rsid w:val="00BE4683"/>
    <w:rsid w:val="00BE4C8E"/>
    <w:rsid w:val="00BF3BBB"/>
    <w:rsid w:val="00C061CB"/>
    <w:rsid w:val="00C21F7E"/>
    <w:rsid w:val="00C33692"/>
    <w:rsid w:val="00C470DF"/>
    <w:rsid w:val="00C67C1D"/>
    <w:rsid w:val="00C835A3"/>
    <w:rsid w:val="00C91D92"/>
    <w:rsid w:val="00C979DD"/>
    <w:rsid w:val="00CB5786"/>
    <w:rsid w:val="00CE1C32"/>
    <w:rsid w:val="00CE416C"/>
    <w:rsid w:val="00D0642A"/>
    <w:rsid w:val="00D10FD9"/>
    <w:rsid w:val="00D25884"/>
    <w:rsid w:val="00D302BE"/>
    <w:rsid w:val="00D340C6"/>
    <w:rsid w:val="00D505D1"/>
    <w:rsid w:val="00D526D3"/>
    <w:rsid w:val="00D54D85"/>
    <w:rsid w:val="00D65A60"/>
    <w:rsid w:val="00D82EF7"/>
    <w:rsid w:val="00D91C30"/>
    <w:rsid w:val="00DA2611"/>
    <w:rsid w:val="00DA2784"/>
    <w:rsid w:val="00DB399F"/>
    <w:rsid w:val="00DE0CFD"/>
    <w:rsid w:val="00DE6187"/>
    <w:rsid w:val="00DF6CA7"/>
    <w:rsid w:val="00E14733"/>
    <w:rsid w:val="00E242DD"/>
    <w:rsid w:val="00E35DF5"/>
    <w:rsid w:val="00E60218"/>
    <w:rsid w:val="00E808DE"/>
    <w:rsid w:val="00E80DF1"/>
    <w:rsid w:val="00E81AD2"/>
    <w:rsid w:val="00EA12B6"/>
    <w:rsid w:val="00EA2E5F"/>
    <w:rsid w:val="00EC4800"/>
    <w:rsid w:val="00ED135C"/>
    <w:rsid w:val="00F12644"/>
    <w:rsid w:val="00F23295"/>
    <w:rsid w:val="00F37464"/>
    <w:rsid w:val="00F423A0"/>
    <w:rsid w:val="00F467F1"/>
    <w:rsid w:val="00F50B27"/>
    <w:rsid w:val="00F5300E"/>
    <w:rsid w:val="00F61B0C"/>
    <w:rsid w:val="00F73F21"/>
    <w:rsid w:val="00FA29CE"/>
    <w:rsid w:val="00FA7C39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  <w:style w:type="paragraph" w:customStyle="1" w:styleId="ConsPlusNormal">
    <w:name w:val="ConsPlusNormal"/>
    <w:rsid w:val="0021511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A0B2B-A86B-40AD-AF03-A180C36A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Морозова Анна Николаевна</cp:lastModifiedBy>
  <cp:revision>21</cp:revision>
  <cp:lastPrinted>2022-06-20T11:08:00Z</cp:lastPrinted>
  <dcterms:created xsi:type="dcterms:W3CDTF">2022-06-17T12:14:00Z</dcterms:created>
  <dcterms:modified xsi:type="dcterms:W3CDTF">2022-06-21T13:23:00Z</dcterms:modified>
</cp:coreProperties>
</file>