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1BA" w:rsidRDefault="002371B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2371BA" w:rsidRDefault="002371B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 xml:space="preserve">«___»___________г.     </w:t>
      </w:r>
      <w:r>
        <w:rPr>
          <w:szCs w:val="28"/>
        </w:rPr>
        <w:t xml:space="preserve">          </w:t>
      </w:r>
      <w:r w:rsidRPr="00CF4F78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ab/>
      </w:r>
      <w:r w:rsidRPr="00CF4F78">
        <w:rPr>
          <w:szCs w:val="28"/>
        </w:rPr>
        <w:t>№ 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424457" w:rsidRDefault="00380050" w:rsidP="00621AE8">
      <w:pPr>
        <w:rPr>
          <w:b/>
          <w:szCs w:val="28"/>
        </w:rPr>
      </w:pPr>
      <w:r>
        <w:rPr>
          <w:b/>
          <w:szCs w:val="28"/>
        </w:rPr>
        <w:t xml:space="preserve">О </w:t>
      </w:r>
      <w:r w:rsidR="00621AE8">
        <w:rPr>
          <w:b/>
          <w:szCs w:val="28"/>
        </w:rPr>
        <w:t>внесении изменений в приказ</w:t>
      </w:r>
    </w:p>
    <w:p w:rsidR="00621AE8" w:rsidRDefault="00621AE8" w:rsidP="00621AE8">
      <w:pPr>
        <w:rPr>
          <w:b/>
          <w:szCs w:val="28"/>
        </w:rPr>
      </w:pPr>
      <w:r>
        <w:rPr>
          <w:b/>
          <w:szCs w:val="28"/>
        </w:rPr>
        <w:t xml:space="preserve">Департамента финансов </w:t>
      </w:r>
    </w:p>
    <w:p w:rsidR="00621AE8" w:rsidRDefault="00621AE8" w:rsidP="00621AE8">
      <w:pPr>
        <w:rPr>
          <w:b/>
          <w:szCs w:val="28"/>
        </w:rPr>
      </w:pPr>
      <w:r>
        <w:rPr>
          <w:b/>
          <w:szCs w:val="28"/>
        </w:rPr>
        <w:t>Ивановской области</w:t>
      </w:r>
      <w:r w:rsidR="00CF5FE5">
        <w:rPr>
          <w:b/>
          <w:szCs w:val="28"/>
        </w:rPr>
        <w:t xml:space="preserve"> от 30</w:t>
      </w:r>
      <w:r>
        <w:rPr>
          <w:b/>
          <w:szCs w:val="28"/>
        </w:rPr>
        <w:t>.12.201</w:t>
      </w:r>
      <w:r w:rsidR="0024623D">
        <w:rPr>
          <w:b/>
          <w:szCs w:val="28"/>
        </w:rPr>
        <w:t>6</w:t>
      </w:r>
      <w:r>
        <w:rPr>
          <w:b/>
          <w:szCs w:val="28"/>
        </w:rPr>
        <w:t xml:space="preserve"> № </w:t>
      </w:r>
      <w:r w:rsidR="00CF5FE5">
        <w:rPr>
          <w:b/>
          <w:szCs w:val="28"/>
        </w:rPr>
        <w:t>251</w:t>
      </w:r>
    </w:p>
    <w:p w:rsidR="00CF5FE5" w:rsidRDefault="0024623D" w:rsidP="00CF5FE5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>
        <w:rPr>
          <w:b/>
          <w:szCs w:val="28"/>
        </w:rPr>
        <w:t>«</w:t>
      </w:r>
      <w:r w:rsidR="00CF5FE5">
        <w:rPr>
          <w:rFonts w:eastAsiaTheme="minorHAnsi"/>
          <w:b/>
          <w:bCs/>
          <w:szCs w:val="28"/>
          <w:lang w:eastAsia="en-US"/>
        </w:rPr>
        <w:t xml:space="preserve">О порядке санкционирования оплаты </w:t>
      </w:r>
    </w:p>
    <w:p w:rsidR="00CF5FE5" w:rsidRDefault="00CF5FE5" w:rsidP="00CF5FE5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денежных обязательств получателей </w:t>
      </w:r>
    </w:p>
    <w:p w:rsidR="00CF5FE5" w:rsidRDefault="00CF5FE5" w:rsidP="00CF5FE5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средств областного бюджета и администраторов </w:t>
      </w:r>
    </w:p>
    <w:p w:rsidR="00CF5FE5" w:rsidRDefault="00CF5FE5" w:rsidP="00CF5FE5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источников финансирования дефицита </w:t>
      </w:r>
    </w:p>
    <w:p w:rsidR="00CF5FE5" w:rsidRPr="00CF7B9E" w:rsidRDefault="00CF5FE5" w:rsidP="00CF5FE5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областного бюджета</w:t>
      </w:r>
      <w:r w:rsidR="00CF7B9E">
        <w:rPr>
          <w:rFonts w:eastAsiaTheme="minorHAnsi"/>
          <w:b/>
          <w:bCs/>
          <w:szCs w:val="28"/>
          <w:lang w:eastAsia="en-US"/>
        </w:rPr>
        <w:t>»</w:t>
      </w:r>
    </w:p>
    <w:p w:rsidR="00E717B5" w:rsidRPr="00CF4F78" w:rsidRDefault="00E717B5" w:rsidP="00E717B5">
      <w:pPr>
        <w:ind w:left="720"/>
        <w:rPr>
          <w:b/>
          <w:szCs w:val="28"/>
        </w:rPr>
      </w:pPr>
    </w:p>
    <w:p w:rsidR="00E717B5" w:rsidRDefault="00DF6678" w:rsidP="00127BD0">
      <w:pPr>
        <w:spacing w:line="360" w:lineRule="auto"/>
        <w:ind w:firstLine="709"/>
        <w:jc w:val="both"/>
        <w:rPr>
          <w:szCs w:val="28"/>
        </w:rPr>
      </w:pPr>
      <w:bookmarkStart w:id="0" w:name="_GoBack"/>
      <w:r>
        <w:rPr>
          <w:rFonts w:eastAsia="Calibri"/>
          <w:bCs/>
          <w:szCs w:val="28"/>
        </w:rPr>
        <w:t>В соответствии с Положением</w:t>
      </w:r>
      <w:hyperlink r:id="rId9" w:history="1"/>
      <w:r>
        <w:rPr>
          <w:rFonts w:eastAsia="Calibri"/>
          <w:bCs/>
          <w:szCs w:val="28"/>
        </w:rPr>
        <w:t xml:space="preserve"> о Департаменте финансов Ивановской области, утвержденным постановлением Правительства Ивановской области от 22.11.2012 </w:t>
      </w:r>
      <w:r>
        <w:rPr>
          <w:rFonts w:eastAsia="Calibri"/>
          <w:bCs/>
          <w:szCs w:val="28"/>
        </w:rPr>
        <w:br/>
        <w:t>№ 473-п</w:t>
      </w:r>
      <w:r w:rsidR="009A22CD">
        <w:rPr>
          <w:rFonts w:eastAsia="Calibri"/>
          <w:bCs/>
          <w:szCs w:val="28"/>
        </w:rPr>
        <w:t>,</w:t>
      </w:r>
    </w:p>
    <w:p w:rsidR="00E717B5" w:rsidRPr="00CF4F78" w:rsidRDefault="00E717B5" w:rsidP="00127BD0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E717B5" w:rsidRPr="00CF4F78" w:rsidRDefault="00E717B5" w:rsidP="00127BD0">
      <w:pPr>
        <w:tabs>
          <w:tab w:val="left" w:pos="709"/>
        </w:tabs>
        <w:spacing w:line="360" w:lineRule="auto"/>
        <w:jc w:val="both"/>
        <w:rPr>
          <w:szCs w:val="28"/>
        </w:rPr>
      </w:pPr>
    </w:p>
    <w:p w:rsidR="00A16DE9" w:rsidRDefault="009A22CD" w:rsidP="00127BD0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7709C2">
        <w:rPr>
          <w:szCs w:val="28"/>
        </w:rPr>
        <w:t xml:space="preserve">Внести в приказ Департамента </w:t>
      </w:r>
      <w:r w:rsidR="00CF5FE5">
        <w:rPr>
          <w:szCs w:val="28"/>
        </w:rPr>
        <w:t>финансов Ивановской области от 30</w:t>
      </w:r>
      <w:r w:rsidR="007709C2">
        <w:rPr>
          <w:szCs w:val="28"/>
        </w:rPr>
        <w:t>.12.201</w:t>
      </w:r>
      <w:r w:rsidR="0024623D">
        <w:rPr>
          <w:szCs w:val="28"/>
        </w:rPr>
        <w:t>6</w:t>
      </w:r>
      <w:r w:rsidR="007709C2">
        <w:rPr>
          <w:szCs w:val="28"/>
        </w:rPr>
        <w:t xml:space="preserve"> № </w:t>
      </w:r>
      <w:r w:rsidR="0024623D">
        <w:rPr>
          <w:szCs w:val="28"/>
        </w:rPr>
        <w:t>2</w:t>
      </w:r>
      <w:r w:rsidR="00CF5FE5">
        <w:rPr>
          <w:szCs w:val="28"/>
        </w:rPr>
        <w:t>51</w:t>
      </w:r>
      <w:r w:rsidR="007709C2">
        <w:rPr>
          <w:szCs w:val="28"/>
        </w:rPr>
        <w:t xml:space="preserve"> «</w:t>
      </w:r>
      <w:r w:rsidR="00CF5FE5">
        <w:rPr>
          <w:szCs w:val="28"/>
        </w:rPr>
        <w:t>О порядке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</w:t>
      </w:r>
      <w:r w:rsidR="000F2271">
        <w:rPr>
          <w:szCs w:val="28"/>
        </w:rPr>
        <w:t>» следующие изменения</w:t>
      </w:r>
      <w:r w:rsidR="00A16DE9">
        <w:rPr>
          <w:szCs w:val="28"/>
        </w:rPr>
        <w:t>:</w:t>
      </w:r>
    </w:p>
    <w:p w:rsidR="005F725D" w:rsidRDefault="00AE56F8" w:rsidP="00127BD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1.1.  </w:t>
      </w:r>
      <w:r w:rsidR="00883779">
        <w:rPr>
          <w:szCs w:val="28"/>
        </w:rPr>
        <w:t>П</w:t>
      </w:r>
      <w:r w:rsidR="005F725D">
        <w:rPr>
          <w:szCs w:val="28"/>
        </w:rPr>
        <w:t>реамбулу изложить в следующей редакции:</w:t>
      </w:r>
    </w:p>
    <w:p w:rsidR="005F725D" w:rsidRDefault="005F725D" w:rsidP="00127B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</w:t>
      </w:r>
      <w:r w:rsidR="00CF5FE5" w:rsidRPr="00CF5FE5">
        <w:rPr>
          <w:rFonts w:eastAsiaTheme="minorHAnsi"/>
          <w:szCs w:val="28"/>
          <w:lang w:eastAsia="en-US"/>
        </w:rPr>
        <w:t>В соответствии с пунктами 1, 2, абзацем третьим пункта 5 статьи 219 и частью второй статьи 219.2 Бюджетного кодекса Российской Федерации</w:t>
      </w:r>
      <w:r>
        <w:rPr>
          <w:rFonts w:eastAsiaTheme="minorHAnsi"/>
          <w:szCs w:val="28"/>
          <w:lang w:eastAsia="en-US"/>
        </w:rPr>
        <w:t xml:space="preserve">, </w:t>
      </w:r>
      <w:r w:rsidR="00E119AA">
        <w:rPr>
          <w:rFonts w:eastAsiaTheme="minorHAnsi"/>
          <w:szCs w:val="28"/>
          <w:lang w:eastAsia="en-US"/>
        </w:rPr>
        <w:t>р</w:t>
      </w:r>
      <w:r w:rsidR="006A1F87" w:rsidRPr="006A1F87">
        <w:rPr>
          <w:rFonts w:eastAsiaTheme="minorHAnsi"/>
          <w:szCs w:val="28"/>
          <w:lang w:eastAsia="en-US"/>
        </w:rPr>
        <w:t xml:space="preserve">аспоряжением Правительства Ивановской области от 23.09.2021 № 104-рп «О передаче Управлению Федерального казначейства по Ивановской области отдельных функций Департамента финансов Ивановской области», </w:t>
      </w:r>
      <w:r w:rsidR="009A22CD">
        <w:rPr>
          <w:rFonts w:eastAsiaTheme="minorHAnsi"/>
          <w:szCs w:val="28"/>
          <w:lang w:eastAsia="en-US"/>
        </w:rPr>
        <w:t>принятием Управлением Федерального казначейства по</w:t>
      </w:r>
      <w:r w:rsidR="003449CC">
        <w:rPr>
          <w:rFonts w:eastAsiaTheme="minorHAnsi"/>
          <w:szCs w:val="28"/>
          <w:lang w:eastAsia="en-US"/>
        </w:rPr>
        <w:t xml:space="preserve"> Ивановской области с 01.01.2022</w:t>
      </w:r>
      <w:r w:rsidR="009A22CD">
        <w:rPr>
          <w:rFonts w:eastAsiaTheme="minorHAnsi"/>
          <w:szCs w:val="28"/>
          <w:lang w:eastAsia="en-US"/>
        </w:rPr>
        <w:t xml:space="preserve"> к исполнению </w:t>
      </w:r>
      <w:r w:rsidR="009A22CD">
        <w:rPr>
          <w:rFonts w:eastAsiaTheme="minorHAnsi"/>
          <w:szCs w:val="28"/>
          <w:lang w:eastAsia="en-US"/>
        </w:rPr>
        <w:lastRenderedPageBreak/>
        <w:t>переданных отдельных функций Департамента финансов Ивановской области (</w:t>
      </w:r>
      <w:r w:rsidR="009A22CD" w:rsidRPr="00E26289">
        <w:rPr>
          <w:rFonts w:eastAsiaTheme="minorHAnsi"/>
          <w:szCs w:val="28"/>
          <w:lang w:eastAsia="en-US"/>
        </w:rPr>
        <w:t xml:space="preserve">информация </w:t>
      </w:r>
      <w:r w:rsidR="009A22CD">
        <w:rPr>
          <w:rFonts w:eastAsiaTheme="minorHAnsi"/>
          <w:szCs w:val="28"/>
          <w:lang w:eastAsia="en-US"/>
        </w:rPr>
        <w:t>от 08.10</w:t>
      </w:r>
      <w:r w:rsidR="009A22CD" w:rsidRPr="00E26289">
        <w:rPr>
          <w:rFonts w:eastAsiaTheme="minorHAnsi"/>
          <w:szCs w:val="28"/>
          <w:lang w:eastAsia="en-US"/>
        </w:rPr>
        <w:t xml:space="preserve">.2021 № </w:t>
      </w:r>
      <w:r w:rsidR="009A22CD">
        <w:rPr>
          <w:rFonts w:eastAsiaTheme="minorHAnsi"/>
          <w:szCs w:val="28"/>
          <w:lang w:eastAsia="en-US"/>
        </w:rPr>
        <w:t>33-09-29/3886)</w:t>
      </w:r>
      <w:r w:rsidR="006A1F87" w:rsidRPr="006A1F87">
        <w:rPr>
          <w:rFonts w:eastAsiaTheme="minorHAnsi"/>
          <w:szCs w:val="28"/>
          <w:lang w:eastAsia="en-US"/>
        </w:rPr>
        <w:t>, приказываю:»;</w:t>
      </w:r>
    </w:p>
    <w:p w:rsidR="006222D7" w:rsidRDefault="007E275E" w:rsidP="00127BD0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612D66" w:rsidRPr="007E275E">
        <w:rPr>
          <w:szCs w:val="28"/>
        </w:rPr>
        <w:t xml:space="preserve">    </w:t>
      </w:r>
      <w:r w:rsidR="00A40A75" w:rsidRPr="007E275E">
        <w:rPr>
          <w:szCs w:val="28"/>
        </w:rPr>
        <w:t>В</w:t>
      </w:r>
      <w:r w:rsidR="0024623D" w:rsidRPr="007E275E">
        <w:rPr>
          <w:szCs w:val="28"/>
        </w:rPr>
        <w:t xml:space="preserve"> приложении:</w:t>
      </w:r>
    </w:p>
    <w:p w:rsidR="00AA4737" w:rsidRPr="007E275E" w:rsidRDefault="00AA4737" w:rsidP="00127BD0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пункте 1 слова: «и администраторов» заменить словами «и денежных обязательств, подлежащих исполнению за счет бюджетных ассигнований администраторов»;</w:t>
      </w:r>
    </w:p>
    <w:p w:rsidR="009B2F80" w:rsidRDefault="00AE56F8" w:rsidP="00127B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9B2F80">
        <w:rPr>
          <w:rFonts w:eastAsiaTheme="minorHAnsi"/>
          <w:szCs w:val="28"/>
          <w:lang w:eastAsia="en-US"/>
        </w:rPr>
        <w:t>ункт 14 изложить в следующей редакции:</w:t>
      </w:r>
    </w:p>
    <w:p w:rsidR="00C767B1" w:rsidRDefault="009B2F80" w:rsidP="00127BD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«14. В случае если форма или информация, указанная в распорядительном документе, не соответствуют требованиям, установленным </w:t>
      </w:r>
      <w:hyperlink r:id="rId10" w:history="1">
        <w:r w:rsidRPr="009B2F80">
          <w:rPr>
            <w:rFonts w:eastAsiaTheme="minorHAnsi"/>
            <w:szCs w:val="28"/>
            <w:lang w:eastAsia="en-US"/>
          </w:rPr>
          <w:t>пунктами 4</w:t>
        </w:r>
      </w:hyperlink>
      <w:r w:rsidRPr="009B2F80">
        <w:rPr>
          <w:rFonts w:eastAsiaTheme="minorHAnsi"/>
          <w:szCs w:val="28"/>
          <w:lang w:eastAsia="en-US"/>
        </w:rPr>
        <w:t xml:space="preserve">, </w:t>
      </w:r>
      <w:hyperlink r:id="rId11" w:history="1">
        <w:r w:rsidRPr="009B2F80">
          <w:rPr>
            <w:rFonts w:eastAsiaTheme="minorHAnsi"/>
            <w:szCs w:val="28"/>
            <w:lang w:eastAsia="en-US"/>
          </w:rPr>
          <w:t>5</w:t>
        </w:r>
      </w:hyperlink>
      <w:r w:rsidRPr="009B2F80">
        <w:rPr>
          <w:rFonts w:eastAsiaTheme="minorHAnsi"/>
          <w:szCs w:val="28"/>
          <w:lang w:eastAsia="en-US"/>
        </w:rPr>
        <w:t xml:space="preserve">, </w:t>
      </w:r>
      <w:hyperlink r:id="rId12" w:history="1">
        <w:r w:rsidRPr="009B2F80">
          <w:rPr>
            <w:rFonts w:eastAsiaTheme="minorHAnsi"/>
            <w:szCs w:val="28"/>
            <w:lang w:eastAsia="en-US"/>
          </w:rPr>
          <w:t>10</w:t>
        </w:r>
      </w:hyperlink>
      <w:r w:rsidRPr="009B2F80">
        <w:rPr>
          <w:rFonts w:eastAsiaTheme="minorHAnsi"/>
          <w:szCs w:val="28"/>
          <w:lang w:eastAsia="en-US"/>
        </w:rPr>
        <w:t xml:space="preserve">, </w:t>
      </w:r>
      <w:hyperlink r:id="rId13" w:history="1">
        <w:r w:rsidRPr="009B2F80">
          <w:rPr>
            <w:rFonts w:eastAsiaTheme="minorHAnsi"/>
            <w:szCs w:val="28"/>
            <w:lang w:eastAsia="en-US"/>
          </w:rPr>
          <w:t>подпунктами 1</w:t>
        </w:r>
      </w:hyperlink>
      <w:r w:rsidRPr="009B2F80">
        <w:rPr>
          <w:rFonts w:eastAsiaTheme="minorHAnsi"/>
          <w:szCs w:val="28"/>
          <w:lang w:eastAsia="en-US"/>
        </w:rPr>
        <w:t xml:space="preserve"> - </w:t>
      </w:r>
      <w:hyperlink r:id="rId14" w:history="1">
        <w:r w:rsidRPr="009B2F80">
          <w:rPr>
            <w:rFonts w:eastAsiaTheme="minorHAnsi"/>
            <w:szCs w:val="28"/>
            <w:lang w:eastAsia="en-US"/>
          </w:rPr>
          <w:t>8 пункта 11</w:t>
        </w:r>
      </w:hyperlink>
      <w:r w:rsidRPr="009B2F80">
        <w:rPr>
          <w:rFonts w:eastAsiaTheme="minorHAnsi"/>
          <w:szCs w:val="28"/>
          <w:lang w:eastAsia="en-US"/>
        </w:rPr>
        <w:t xml:space="preserve">, </w:t>
      </w:r>
      <w:hyperlink r:id="rId15" w:history="1">
        <w:r w:rsidRPr="009B2F80">
          <w:rPr>
            <w:rFonts w:eastAsiaTheme="minorHAnsi"/>
            <w:szCs w:val="28"/>
            <w:lang w:eastAsia="en-US"/>
          </w:rPr>
          <w:t>пунктами 12</w:t>
        </w:r>
      </w:hyperlink>
      <w:r w:rsidRPr="009B2F80">
        <w:rPr>
          <w:rFonts w:eastAsiaTheme="minorHAnsi"/>
          <w:szCs w:val="28"/>
          <w:lang w:eastAsia="en-US"/>
        </w:rPr>
        <w:t xml:space="preserve">, </w:t>
      </w:r>
      <w:hyperlink r:id="rId16" w:history="1">
        <w:r w:rsidRPr="009B2F80">
          <w:rPr>
            <w:rFonts w:eastAsiaTheme="minorHAnsi"/>
            <w:szCs w:val="28"/>
            <w:lang w:eastAsia="en-US"/>
          </w:rPr>
          <w:t>13</w:t>
        </w:r>
      </w:hyperlink>
      <w:r w:rsidRPr="009B2F80">
        <w:rPr>
          <w:rFonts w:eastAsiaTheme="minorHAnsi"/>
          <w:szCs w:val="28"/>
          <w:lang w:eastAsia="en-US"/>
        </w:rPr>
        <w:t xml:space="preserve"> настоящего Порядка, Управление не позднее сроков, установленных </w:t>
      </w:r>
      <w:hyperlink r:id="rId17" w:history="1">
        <w:r w:rsidRPr="009B2F80">
          <w:rPr>
            <w:rFonts w:eastAsiaTheme="minorHAnsi"/>
            <w:szCs w:val="28"/>
            <w:lang w:eastAsia="en-US"/>
          </w:rPr>
          <w:t>пунктом 3</w:t>
        </w:r>
      </w:hyperlink>
      <w:r>
        <w:rPr>
          <w:rFonts w:eastAsiaTheme="minorHAnsi"/>
          <w:szCs w:val="28"/>
          <w:lang w:eastAsia="en-US"/>
        </w:rPr>
        <w:t xml:space="preserve"> настоящего Порядка, направляет получателю средств областного бюджета</w:t>
      </w:r>
      <w:r w:rsidR="007C50B2">
        <w:rPr>
          <w:rFonts w:eastAsiaTheme="minorHAnsi"/>
          <w:szCs w:val="28"/>
          <w:lang w:eastAsia="en-US"/>
        </w:rPr>
        <w:t>, администратору источников финансирования дефицита областного бюджета</w:t>
      </w:r>
      <w:r>
        <w:rPr>
          <w:rFonts w:eastAsiaTheme="minorHAnsi"/>
          <w:szCs w:val="28"/>
          <w:lang w:eastAsia="en-US"/>
        </w:rPr>
        <w:t xml:space="preserve"> уведомление в электронной форме, содержащее информацию, позволяющую иден</w:t>
      </w:r>
      <w:r w:rsidR="00E119AA">
        <w:rPr>
          <w:rFonts w:eastAsiaTheme="minorHAnsi"/>
          <w:szCs w:val="28"/>
          <w:lang w:eastAsia="en-US"/>
        </w:rPr>
        <w:t>тифицировать р</w:t>
      </w:r>
      <w:r>
        <w:rPr>
          <w:rFonts w:eastAsiaTheme="minorHAnsi"/>
          <w:szCs w:val="28"/>
          <w:lang w:eastAsia="en-US"/>
        </w:rPr>
        <w:t>аспорядительный документ, не принятый к исполнению, а также содержащее дату и причину отказа</w:t>
      </w:r>
      <w:r w:rsidR="00A7283C" w:rsidRPr="00A7283C">
        <w:rPr>
          <w:rFonts w:eastAsiaTheme="minorHAnsi"/>
          <w:szCs w:val="28"/>
          <w:lang w:eastAsia="en-US"/>
        </w:rPr>
        <w:t xml:space="preserve"> </w:t>
      </w:r>
      <w:r w:rsidR="00A7283C">
        <w:rPr>
          <w:rFonts w:eastAsiaTheme="minorHAnsi"/>
          <w:szCs w:val="28"/>
          <w:lang w:eastAsia="en-US"/>
        </w:rPr>
        <w:t>(далее – Уведомление)</w:t>
      </w:r>
      <w:r>
        <w:rPr>
          <w:rFonts w:eastAsiaTheme="minorHAnsi"/>
          <w:szCs w:val="28"/>
          <w:lang w:eastAsia="en-US"/>
        </w:rPr>
        <w:t xml:space="preserve">, согласно </w:t>
      </w:r>
      <w:r w:rsidR="00127BD0">
        <w:rPr>
          <w:rFonts w:eastAsiaTheme="minorHAnsi"/>
          <w:szCs w:val="28"/>
          <w:lang w:eastAsia="en-US"/>
        </w:rPr>
        <w:t>П</w:t>
      </w:r>
      <w:r>
        <w:rPr>
          <w:rFonts w:eastAsiaTheme="minorHAnsi"/>
          <w:szCs w:val="28"/>
          <w:lang w:eastAsia="en-US"/>
        </w:rPr>
        <w:t>равилам организации и функционирования</w:t>
      </w:r>
      <w:r w:rsidR="00C767B1">
        <w:rPr>
          <w:rFonts w:eastAsiaTheme="minorHAnsi"/>
          <w:szCs w:val="28"/>
          <w:lang w:eastAsia="en-US"/>
        </w:rPr>
        <w:t xml:space="preserve"> системы казначейских платежей</w:t>
      </w:r>
      <w:r w:rsidR="00816132">
        <w:rPr>
          <w:rFonts w:eastAsiaTheme="minorHAnsi"/>
          <w:szCs w:val="28"/>
          <w:lang w:eastAsia="en-US"/>
        </w:rPr>
        <w:t>, утвержденны</w:t>
      </w:r>
      <w:r w:rsidR="00376CBC">
        <w:rPr>
          <w:rFonts w:eastAsiaTheme="minorHAnsi"/>
          <w:szCs w:val="28"/>
          <w:lang w:eastAsia="en-US"/>
        </w:rPr>
        <w:t>м</w:t>
      </w:r>
      <w:r w:rsidR="00816132">
        <w:rPr>
          <w:rFonts w:eastAsiaTheme="minorHAnsi"/>
          <w:szCs w:val="28"/>
          <w:lang w:eastAsia="en-US"/>
        </w:rPr>
        <w:t xml:space="preserve"> приказом </w:t>
      </w:r>
      <w:r w:rsidR="00816132" w:rsidRPr="00816132">
        <w:rPr>
          <w:rFonts w:eastAsiaTheme="minorHAnsi"/>
          <w:szCs w:val="28"/>
          <w:lang w:eastAsia="en-US"/>
        </w:rPr>
        <w:t xml:space="preserve"> Каз</w:t>
      </w:r>
      <w:r w:rsidR="00816132">
        <w:rPr>
          <w:rFonts w:eastAsiaTheme="minorHAnsi"/>
          <w:szCs w:val="28"/>
          <w:lang w:eastAsia="en-US"/>
        </w:rPr>
        <w:t>начейства России от 13.05.2020 № 20н</w:t>
      </w:r>
      <w:r w:rsidR="00C767B1">
        <w:rPr>
          <w:rFonts w:eastAsiaTheme="minorHAnsi"/>
          <w:szCs w:val="28"/>
          <w:lang w:eastAsia="en-US"/>
        </w:rPr>
        <w:t xml:space="preserve">. </w:t>
      </w:r>
    </w:p>
    <w:p w:rsidR="00BA2B6C" w:rsidRDefault="00BA2B6C" w:rsidP="00127B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случае если распорядительный документ представлялся на бумажном носителе, Управление </w:t>
      </w:r>
      <w:r w:rsidRPr="009B2F80">
        <w:rPr>
          <w:rFonts w:eastAsiaTheme="minorHAnsi"/>
          <w:szCs w:val="28"/>
          <w:lang w:eastAsia="en-US"/>
        </w:rPr>
        <w:t xml:space="preserve">не позднее сроков, установленных </w:t>
      </w:r>
      <w:hyperlink r:id="rId18" w:history="1">
        <w:r w:rsidRPr="009B2F80">
          <w:rPr>
            <w:rFonts w:eastAsiaTheme="minorHAnsi"/>
            <w:szCs w:val="28"/>
            <w:lang w:eastAsia="en-US"/>
          </w:rPr>
          <w:t>пунктом 3</w:t>
        </w:r>
      </w:hyperlink>
      <w:r>
        <w:rPr>
          <w:rFonts w:eastAsiaTheme="minorHAnsi"/>
          <w:szCs w:val="28"/>
          <w:lang w:eastAsia="en-US"/>
        </w:rPr>
        <w:t xml:space="preserve"> настоящего Порядка, возвращает экземпляры распорядительного документа на бумажном носителе с указанием в прилагаемом Уведомлении причины возврата.».</w:t>
      </w:r>
    </w:p>
    <w:p w:rsidR="00E717B5" w:rsidRPr="00282DB0" w:rsidRDefault="00282DB0" w:rsidP="00127BD0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AA17CA" w:rsidRPr="00282DB0">
        <w:rPr>
          <w:szCs w:val="28"/>
        </w:rPr>
        <w:t>Информационно-техническому управлению (Жеглова</w:t>
      </w:r>
      <w:r w:rsidR="009A22CD" w:rsidRPr="009A22CD">
        <w:rPr>
          <w:szCs w:val="28"/>
        </w:rPr>
        <w:t xml:space="preserve"> </w:t>
      </w:r>
      <w:r w:rsidR="009A22CD" w:rsidRPr="00282DB0">
        <w:rPr>
          <w:szCs w:val="28"/>
        </w:rPr>
        <w:t>Е.А.</w:t>
      </w:r>
      <w:r w:rsidR="00AA17CA" w:rsidRPr="00282DB0">
        <w:rPr>
          <w:szCs w:val="28"/>
        </w:rPr>
        <w:t>) разместить настоящий приказ на официальном сайте Департамента финансов Ивановской области.</w:t>
      </w:r>
    </w:p>
    <w:p w:rsidR="00AA17CA" w:rsidRPr="00282DB0" w:rsidRDefault="00282DB0" w:rsidP="00127BD0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AA17CA" w:rsidRPr="00282DB0">
        <w:rPr>
          <w:szCs w:val="28"/>
        </w:rPr>
        <w:t>Отделу казначейского исполнения областного бюджета (Есичева</w:t>
      </w:r>
      <w:r w:rsidR="009A22CD" w:rsidRPr="009A22CD">
        <w:rPr>
          <w:szCs w:val="28"/>
        </w:rPr>
        <w:t xml:space="preserve"> </w:t>
      </w:r>
      <w:r w:rsidR="009A22CD" w:rsidRPr="00282DB0">
        <w:rPr>
          <w:szCs w:val="28"/>
        </w:rPr>
        <w:t>Н.С.</w:t>
      </w:r>
      <w:r w:rsidR="00AA17CA" w:rsidRPr="00282DB0">
        <w:rPr>
          <w:szCs w:val="28"/>
        </w:rPr>
        <w:t>) довести настоящий приказ до главных распорядителей средств областного бюджета.</w:t>
      </w:r>
    </w:p>
    <w:p w:rsidR="00AA17CA" w:rsidRDefault="00282DB0" w:rsidP="00127BD0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9A22CD">
        <w:rPr>
          <w:szCs w:val="28"/>
        </w:rPr>
        <w:t xml:space="preserve"> </w:t>
      </w:r>
      <w:r w:rsidR="00AA17CA" w:rsidRPr="00282DB0">
        <w:rPr>
          <w:szCs w:val="28"/>
        </w:rPr>
        <w:t xml:space="preserve">Главным распорядителям средств областного бюджета довести настоящий приказ до находящихся в их ведении </w:t>
      </w:r>
      <w:r w:rsidR="00837CFE" w:rsidRPr="00282DB0">
        <w:rPr>
          <w:szCs w:val="28"/>
        </w:rPr>
        <w:t xml:space="preserve">казенных </w:t>
      </w:r>
      <w:r w:rsidR="00AA17CA" w:rsidRPr="00282DB0">
        <w:rPr>
          <w:szCs w:val="28"/>
        </w:rPr>
        <w:t>учреждений Ивановской области.</w:t>
      </w:r>
    </w:p>
    <w:p w:rsidR="0078321B" w:rsidRPr="002A2293" w:rsidRDefault="0078321B" w:rsidP="00127B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lastRenderedPageBreak/>
        <w:t>5. Настоящий приказ вступает в силу с даты его опубликования за исключением пункта 1.1.</w:t>
      </w:r>
    </w:p>
    <w:p w:rsidR="0078321B" w:rsidRDefault="0078321B" w:rsidP="00127BD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Пункт 1.1 настоящего приказа вступает в силу с 01.01.2022.</w:t>
      </w:r>
    </w:p>
    <w:bookmarkEnd w:id="0"/>
    <w:p w:rsidR="0078321B" w:rsidRDefault="0078321B" w:rsidP="00230454">
      <w:pPr>
        <w:tabs>
          <w:tab w:val="left" w:pos="567"/>
          <w:tab w:val="left" w:pos="709"/>
          <w:tab w:val="left" w:pos="851"/>
        </w:tabs>
        <w:jc w:val="both"/>
        <w:rPr>
          <w:szCs w:val="28"/>
        </w:rPr>
      </w:pPr>
    </w:p>
    <w:p w:rsidR="00104C83" w:rsidRDefault="00104C83" w:rsidP="00230454">
      <w:pPr>
        <w:tabs>
          <w:tab w:val="left" w:pos="567"/>
          <w:tab w:val="left" w:pos="709"/>
          <w:tab w:val="left" w:pos="851"/>
        </w:tabs>
        <w:jc w:val="both"/>
        <w:rPr>
          <w:szCs w:val="28"/>
        </w:rPr>
      </w:pPr>
    </w:p>
    <w:p w:rsidR="00104C83" w:rsidRPr="00282DB0" w:rsidRDefault="00104C83" w:rsidP="00230454">
      <w:pPr>
        <w:tabs>
          <w:tab w:val="left" w:pos="567"/>
          <w:tab w:val="left" w:pos="709"/>
          <w:tab w:val="left" w:pos="851"/>
        </w:tabs>
        <w:jc w:val="both"/>
        <w:rPr>
          <w:szCs w:val="28"/>
        </w:rPr>
      </w:pPr>
    </w:p>
    <w:p w:rsidR="00E717B5" w:rsidRDefault="00104C83" w:rsidP="00E717B5">
      <w:pPr>
        <w:rPr>
          <w:b/>
          <w:szCs w:val="28"/>
        </w:rPr>
      </w:pPr>
      <w:r>
        <w:rPr>
          <w:b/>
          <w:szCs w:val="28"/>
        </w:rPr>
        <w:t>З</w:t>
      </w:r>
      <w:r w:rsidR="00E717B5">
        <w:rPr>
          <w:b/>
          <w:szCs w:val="28"/>
        </w:rPr>
        <w:t>аместител</w:t>
      </w:r>
      <w:r w:rsidR="00472689">
        <w:rPr>
          <w:b/>
          <w:szCs w:val="28"/>
        </w:rPr>
        <w:t>ь</w:t>
      </w:r>
      <w:r w:rsidR="00E717B5">
        <w:rPr>
          <w:b/>
          <w:szCs w:val="28"/>
        </w:rPr>
        <w:t xml:space="preserve"> Председателя</w:t>
      </w:r>
    </w:p>
    <w:p w:rsidR="00E717B5" w:rsidRPr="00CF4F78" w:rsidRDefault="00E717B5" w:rsidP="00E717B5">
      <w:pPr>
        <w:rPr>
          <w:b/>
          <w:szCs w:val="28"/>
        </w:rPr>
      </w:pPr>
      <w:r w:rsidRPr="00CF4F78">
        <w:rPr>
          <w:b/>
          <w:szCs w:val="28"/>
        </w:rPr>
        <w:t>Правительства Ивановской области</w:t>
      </w:r>
      <w:r>
        <w:rPr>
          <w:b/>
          <w:szCs w:val="28"/>
        </w:rPr>
        <w:t xml:space="preserve"> -</w:t>
      </w:r>
      <w:r w:rsidRPr="00CF4F78">
        <w:rPr>
          <w:b/>
          <w:szCs w:val="28"/>
        </w:rPr>
        <w:t xml:space="preserve"> </w:t>
      </w:r>
    </w:p>
    <w:p w:rsidR="00E717B5" w:rsidRDefault="00E717B5" w:rsidP="00E717B5">
      <w:pPr>
        <w:rPr>
          <w:b/>
          <w:szCs w:val="28"/>
        </w:rPr>
      </w:pPr>
      <w:r>
        <w:rPr>
          <w:b/>
          <w:szCs w:val="28"/>
        </w:rPr>
        <w:t xml:space="preserve">директор </w:t>
      </w:r>
      <w:r w:rsidRPr="00CF4F78">
        <w:rPr>
          <w:b/>
          <w:szCs w:val="28"/>
        </w:rPr>
        <w:t>Департамент</w:t>
      </w:r>
      <w:r>
        <w:rPr>
          <w:b/>
          <w:szCs w:val="28"/>
        </w:rPr>
        <w:t>а финансов</w:t>
      </w:r>
    </w:p>
    <w:p w:rsidR="00B55599" w:rsidRDefault="00E717B5">
      <w:pPr>
        <w:rPr>
          <w:b/>
          <w:szCs w:val="28"/>
        </w:rPr>
      </w:pPr>
      <w:r>
        <w:rPr>
          <w:b/>
          <w:szCs w:val="28"/>
        </w:rPr>
        <w:t xml:space="preserve">Ивановской области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Л.В. Яковлева</w:t>
      </w:r>
    </w:p>
    <w:sectPr w:rsidR="00B55599" w:rsidSect="00127BD0">
      <w:headerReference w:type="default" r:id="rId19"/>
      <w:pgSz w:w="11906" w:h="16838"/>
      <w:pgMar w:top="1134" w:right="567" w:bottom="1134" w:left="1134" w:header="561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BA" w:rsidRDefault="002371BA" w:rsidP="000376EF">
      <w:r>
        <w:separator/>
      </w:r>
    </w:p>
  </w:endnote>
  <w:endnote w:type="continuationSeparator" w:id="0">
    <w:p w:rsidR="002371BA" w:rsidRDefault="002371BA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BA" w:rsidRDefault="002371BA" w:rsidP="000376EF">
      <w:r>
        <w:separator/>
      </w:r>
    </w:p>
  </w:footnote>
  <w:footnote w:type="continuationSeparator" w:id="0">
    <w:p w:rsidR="002371BA" w:rsidRDefault="002371BA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9686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371BA" w:rsidRPr="00262E79" w:rsidRDefault="002371BA">
        <w:pPr>
          <w:pStyle w:val="a8"/>
          <w:jc w:val="center"/>
          <w:rPr>
            <w:sz w:val="24"/>
            <w:szCs w:val="24"/>
          </w:rPr>
        </w:pPr>
        <w:r w:rsidRPr="00262E79">
          <w:rPr>
            <w:sz w:val="24"/>
            <w:szCs w:val="24"/>
          </w:rPr>
          <w:fldChar w:fldCharType="begin"/>
        </w:r>
        <w:r w:rsidRPr="00262E79">
          <w:rPr>
            <w:sz w:val="24"/>
            <w:szCs w:val="24"/>
          </w:rPr>
          <w:instrText>PAGE   \* MERGEFORMAT</w:instrText>
        </w:r>
        <w:r w:rsidRPr="00262E79">
          <w:rPr>
            <w:sz w:val="24"/>
            <w:szCs w:val="24"/>
          </w:rPr>
          <w:fldChar w:fldCharType="separate"/>
        </w:r>
        <w:r w:rsidR="00127BD0">
          <w:rPr>
            <w:noProof/>
            <w:sz w:val="24"/>
            <w:szCs w:val="24"/>
          </w:rPr>
          <w:t>3</w:t>
        </w:r>
        <w:r w:rsidRPr="00262E79">
          <w:rPr>
            <w:sz w:val="24"/>
            <w:szCs w:val="24"/>
          </w:rPr>
          <w:fldChar w:fldCharType="end"/>
        </w:r>
      </w:p>
    </w:sdtContent>
  </w:sdt>
  <w:p w:rsidR="002371BA" w:rsidRDefault="002371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17971"/>
    <w:multiLevelType w:val="hybridMultilevel"/>
    <w:tmpl w:val="B992B756"/>
    <w:lvl w:ilvl="0" w:tplc="7CB46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C60DF0"/>
    <w:multiLevelType w:val="hybridMultilevel"/>
    <w:tmpl w:val="C712B4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3E77"/>
    <w:rsid w:val="00034E58"/>
    <w:rsid w:val="000376EF"/>
    <w:rsid w:val="00046B7D"/>
    <w:rsid w:val="00060DBA"/>
    <w:rsid w:val="000611C8"/>
    <w:rsid w:val="0007428F"/>
    <w:rsid w:val="00075295"/>
    <w:rsid w:val="000B37AB"/>
    <w:rsid w:val="000C1C9C"/>
    <w:rsid w:val="000D0611"/>
    <w:rsid w:val="000D3FFE"/>
    <w:rsid w:val="000F09B0"/>
    <w:rsid w:val="000F2271"/>
    <w:rsid w:val="00104C83"/>
    <w:rsid w:val="00127BD0"/>
    <w:rsid w:val="00157677"/>
    <w:rsid w:val="001D4FA1"/>
    <w:rsid w:val="001F4ECE"/>
    <w:rsid w:val="00230454"/>
    <w:rsid w:val="00231CC9"/>
    <w:rsid w:val="002371BA"/>
    <w:rsid w:val="0024623D"/>
    <w:rsid w:val="00262E79"/>
    <w:rsid w:val="00282DB0"/>
    <w:rsid w:val="00293941"/>
    <w:rsid w:val="002A00E4"/>
    <w:rsid w:val="002C0AC4"/>
    <w:rsid w:val="002C7E52"/>
    <w:rsid w:val="002D0954"/>
    <w:rsid w:val="002D7F1F"/>
    <w:rsid w:val="003449CC"/>
    <w:rsid w:val="003607B2"/>
    <w:rsid w:val="00363F71"/>
    <w:rsid w:val="00376CBC"/>
    <w:rsid w:val="00380050"/>
    <w:rsid w:val="00382EC2"/>
    <w:rsid w:val="003A2783"/>
    <w:rsid w:val="003E48AF"/>
    <w:rsid w:val="00424457"/>
    <w:rsid w:val="00426BB7"/>
    <w:rsid w:val="00455847"/>
    <w:rsid w:val="00472689"/>
    <w:rsid w:val="00476296"/>
    <w:rsid w:val="004C152E"/>
    <w:rsid w:val="004C1898"/>
    <w:rsid w:val="00515AB7"/>
    <w:rsid w:val="00522DB1"/>
    <w:rsid w:val="005231F5"/>
    <w:rsid w:val="0057288C"/>
    <w:rsid w:val="0057541F"/>
    <w:rsid w:val="005A6F6B"/>
    <w:rsid w:val="005B7158"/>
    <w:rsid w:val="005C41F7"/>
    <w:rsid w:val="005F725D"/>
    <w:rsid w:val="00612D66"/>
    <w:rsid w:val="00621AE8"/>
    <w:rsid w:val="006222D7"/>
    <w:rsid w:val="006263F5"/>
    <w:rsid w:val="00632C7D"/>
    <w:rsid w:val="00653B26"/>
    <w:rsid w:val="00670FB0"/>
    <w:rsid w:val="0068013B"/>
    <w:rsid w:val="00694B52"/>
    <w:rsid w:val="006A1F87"/>
    <w:rsid w:val="006D0C14"/>
    <w:rsid w:val="006F7841"/>
    <w:rsid w:val="007709C2"/>
    <w:rsid w:val="00772E94"/>
    <w:rsid w:val="0078321B"/>
    <w:rsid w:val="007C50B2"/>
    <w:rsid w:val="007C6B5E"/>
    <w:rsid w:val="007E275E"/>
    <w:rsid w:val="00804D4D"/>
    <w:rsid w:val="00816132"/>
    <w:rsid w:val="008161A1"/>
    <w:rsid w:val="00822193"/>
    <w:rsid w:val="00830C3D"/>
    <w:rsid w:val="00837CFE"/>
    <w:rsid w:val="00840B57"/>
    <w:rsid w:val="00867787"/>
    <w:rsid w:val="008776C9"/>
    <w:rsid w:val="00883779"/>
    <w:rsid w:val="008A5930"/>
    <w:rsid w:val="008B79A6"/>
    <w:rsid w:val="008F1633"/>
    <w:rsid w:val="009678DA"/>
    <w:rsid w:val="0097347A"/>
    <w:rsid w:val="00977838"/>
    <w:rsid w:val="00994EE2"/>
    <w:rsid w:val="00996A6D"/>
    <w:rsid w:val="009A22CD"/>
    <w:rsid w:val="009B2F80"/>
    <w:rsid w:val="009B5946"/>
    <w:rsid w:val="009D3F7F"/>
    <w:rsid w:val="00A16DE9"/>
    <w:rsid w:val="00A33028"/>
    <w:rsid w:val="00A341A1"/>
    <w:rsid w:val="00A40A75"/>
    <w:rsid w:val="00A446B5"/>
    <w:rsid w:val="00A7283C"/>
    <w:rsid w:val="00A76195"/>
    <w:rsid w:val="00AA17CA"/>
    <w:rsid w:val="00AA4737"/>
    <w:rsid w:val="00AC3857"/>
    <w:rsid w:val="00AC4802"/>
    <w:rsid w:val="00AE56F8"/>
    <w:rsid w:val="00B03EB9"/>
    <w:rsid w:val="00B21C61"/>
    <w:rsid w:val="00B53621"/>
    <w:rsid w:val="00B55599"/>
    <w:rsid w:val="00B82914"/>
    <w:rsid w:val="00BA2B6C"/>
    <w:rsid w:val="00BA4796"/>
    <w:rsid w:val="00BD7BA9"/>
    <w:rsid w:val="00BE112B"/>
    <w:rsid w:val="00BE21E5"/>
    <w:rsid w:val="00BE6290"/>
    <w:rsid w:val="00C01534"/>
    <w:rsid w:val="00C1591E"/>
    <w:rsid w:val="00C64FB0"/>
    <w:rsid w:val="00C767B1"/>
    <w:rsid w:val="00C812AD"/>
    <w:rsid w:val="00C82964"/>
    <w:rsid w:val="00C969A7"/>
    <w:rsid w:val="00CD052A"/>
    <w:rsid w:val="00CF2E91"/>
    <w:rsid w:val="00CF5FE5"/>
    <w:rsid w:val="00CF7B9E"/>
    <w:rsid w:val="00D84B48"/>
    <w:rsid w:val="00DA1854"/>
    <w:rsid w:val="00DF6678"/>
    <w:rsid w:val="00E119AA"/>
    <w:rsid w:val="00E717B5"/>
    <w:rsid w:val="00E87228"/>
    <w:rsid w:val="00E9519D"/>
    <w:rsid w:val="00E95CD1"/>
    <w:rsid w:val="00E96422"/>
    <w:rsid w:val="00F71FC7"/>
    <w:rsid w:val="00F77552"/>
    <w:rsid w:val="00F959A0"/>
    <w:rsid w:val="00FC3ECA"/>
    <w:rsid w:val="00FC4B78"/>
    <w:rsid w:val="00FC5D43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DF6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53AC46FD30FD7FDB91A7FC5112021931D53FA938EEFF98DB99D9A60EDEF547C13F060A4F52A0815176930D5D468B734FD1665B2CE3A630FD96AFE78JCv8M" TargetMode="External"/><Relationship Id="rId18" Type="http://schemas.openxmlformats.org/officeDocument/2006/relationships/hyperlink" Target="consultantplus://offline/ref=5DEACCA0B54C6549FA7078D3E351EEB555DAAD9F054FBC41CBEA1C85DEEBC9490272D1E8B5BADB6DC31B94BCF4E13C45FAD5EA65FDF3C394z3vC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3AC46FD30FD7FDB91A7FC5112021931D53FA938EEFF98DB99D9A60EDEF547C13F060A4F52A0815176930D4D468B734FD1665B2CE3A630FD96AFE78JCv8M" TargetMode="External"/><Relationship Id="rId17" Type="http://schemas.openxmlformats.org/officeDocument/2006/relationships/hyperlink" Target="consultantplus://offline/ref=5DEACCA0B54C6549FA7078D3E351EEB555DAAD9F054FBC41CBEA1C85DEEBC9490272D1E8B5BADB6DC31B94BCF4E13C45FAD5EA65FDF3C394z3v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3AC46FD30FD7FDB91A7FC5112021931D53FA938EEFF98DB99D9A60EDEF547C13F060A4F52A0815176930DBDE68B734FD1665B2CE3A630FD96AFE78JCv8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3AC46FD30FD7FDB91A7FC5112021931D53FA938EEFF98DB99D9A60EDEF547C13F060A4F52A0815176930D0DF68B734FD1665B2CE3A630FD96AFE78JCv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3AC46FD30FD7FDB91A7FC5112021931D53FA938EEFF98DB99D9A60EDEF547C13F060A4F52A0815176930DAD468B734FD1665B2CE3A630FD96AFE78JCv8M" TargetMode="External"/><Relationship Id="rId10" Type="http://schemas.openxmlformats.org/officeDocument/2006/relationships/hyperlink" Target="consultantplus://offline/ref=253AC46FD30FD7FDB91A7FC5112021931D53FA938EEFF98DB99D9A60EDEF547C13F060A4F52A0815176930D0DE68B734FD1665B2CE3A630FD96AFE78JCv8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EA5082D92DB91B170543F7B3CB2A70803F91A7494AA2FCC856261CB9810761DF61EB0A6CE7EA68EFBD9FB62D884F48904D3D52606AA560E9A4721FX2P1N" TargetMode="External"/><Relationship Id="rId14" Type="http://schemas.openxmlformats.org/officeDocument/2006/relationships/hyperlink" Target="consultantplus://offline/ref=253AC46FD30FD7FDB91A7FC5112021931D53FA938EEFF98DB99D9A60EDEF547C13F060A4F52A0815176930DAD968B734FD1665B2CE3A630FD96AFE78JCv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6F7D0-55DD-4480-8D93-DB769B42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Есичева Наталья Сергеевна</cp:lastModifiedBy>
  <cp:revision>36</cp:revision>
  <cp:lastPrinted>2021-11-22T13:03:00Z</cp:lastPrinted>
  <dcterms:created xsi:type="dcterms:W3CDTF">2020-02-12T08:53:00Z</dcterms:created>
  <dcterms:modified xsi:type="dcterms:W3CDTF">2021-11-23T07:02:00Z</dcterms:modified>
</cp:coreProperties>
</file>