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C62B5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D162B" w:rsidP="00D3414D">
            <w:pPr>
              <w:jc w:val="center"/>
              <w:rPr>
                <w:b/>
                <w:sz w:val="28"/>
              </w:rPr>
            </w:pPr>
            <w:r w:rsidRPr="00893FD1">
              <w:rPr>
                <w:b/>
                <w:sz w:val="28"/>
              </w:rPr>
              <w:t>О</w:t>
            </w:r>
            <w:r w:rsidR="00893FD1" w:rsidRPr="00893FD1">
              <w:rPr>
                <w:b/>
                <w:sz w:val="28"/>
              </w:rPr>
              <w:t xml:space="preserve"> внесении</w:t>
            </w:r>
            <w:r w:rsidRPr="00893FD1">
              <w:rPr>
                <w:b/>
                <w:sz w:val="28"/>
              </w:rPr>
              <w:t xml:space="preserve"> изменени</w:t>
            </w:r>
            <w:r w:rsidR="00D3414D">
              <w:rPr>
                <w:b/>
                <w:sz w:val="28"/>
              </w:rPr>
              <w:t>й</w:t>
            </w:r>
            <w:r w:rsidRPr="00893FD1">
              <w:rPr>
                <w:b/>
                <w:sz w:val="28"/>
              </w:rPr>
              <w:t xml:space="preserve"> </w:t>
            </w:r>
            <w:r w:rsidR="00893FD1" w:rsidRPr="00893FD1">
              <w:rPr>
                <w:b/>
                <w:sz w:val="28"/>
              </w:rPr>
              <w:t>в некоторые</w:t>
            </w:r>
            <w:r w:rsidR="00336C6E" w:rsidRPr="00893FD1">
              <w:rPr>
                <w:b/>
                <w:sz w:val="28"/>
              </w:rPr>
              <w:t xml:space="preserve"> </w:t>
            </w:r>
            <w:r w:rsidR="00893FD1" w:rsidRPr="00893FD1">
              <w:rPr>
                <w:b/>
                <w:sz w:val="28"/>
              </w:rPr>
              <w:t>постановления</w:t>
            </w:r>
            <w:r w:rsidR="00336C6E" w:rsidRPr="00893FD1">
              <w:rPr>
                <w:b/>
                <w:sz w:val="28"/>
              </w:rPr>
              <w:t xml:space="preserve"> Правительства</w:t>
            </w:r>
            <w:r w:rsidR="00336C6E" w:rsidRPr="00336C6E">
              <w:rPr>
                <w:b/>
                <w:sz w:val="28"/>
              </w:rPr>
              <w:t xml:space="preserve"> </w:t>
            </w:r>
            <w:r w:rsidR="00336C6E">
              <w:rPr>
                <w:b/>
                <w:sz w:val="28"/>
              </w:rPr>
              <w:t>Ивановской области</w:t>
            </w:r>
            <w:r w:rsidR="00D3414D">
              <w:rPr>
                <w:b/>
                <w:sz w:val="28"/>
              </w:rPr>
              <w:t xml:space="preserve"> и о признании утратившим силу </w:t>
            </w:r>
            <w:r w:rsidR="00D3414D" w:rsidRPr="00D3414D">
              <w:rPr>
                <w:b/>
                <w:sz w:val="28"/>
              </w:rPr>
              <w:t>постановлени</w:t>
            </w:r>
            <w:r w:rsidR="00D3414D">
              <w:rPr>
                <w:b/>
                <w:sz w:val="28"/>
              </w:rPr>
              <w:t>я</w:t>
            </w:r>
            <w:r w:rsidR="00D3414D" w:rsidRPr="00D3414D">
              <w:rPr>
                <w:b/>
                <w:sz w:val="28"/>
              </w:rPr>
              <w:t xml:space="preserve"> Правительства Ивановской области от 11.04.2012 № 117-п «О Порядке конкурсного распределения принимаемых расходных обязательств Ивановской области и внесении изменений в постановление Правительства Ивановской области от 26.05.2009 №</w:t>
            </w:r>
            <w:r w:rsidR="00D3414D">
              <w:rPr>
                <w:b/>
                <w:sz w:val="28"/>
              </w:rPr>
              <w:t> </w:t>
            </w:r>
            <w:r w:rsidR="00D3414D" w:rsidRPr="00D3414D">
              <w:rPr>
                <w:b/>
                <w:sz w:val="28"/>
              </w:rPr>
              <w:t>150-п «О Порядке составления проекта областного бюджета на очередной финансовый год и плановый период»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D40148">
        <w:tc>
          <w:tcPr>
            <w:tcW w:w="9180" w:type="dxa"/>
          </w:tcPr>
          <w:p w:rsidR="007D162B" w:rsidRPr="00293D5F" w:rsidRDefault="00264B4A" w:rsidP="00293D5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соответствии с Бюджетным кодексом Российской Федерации, Уставом Ивановской области в</w:t>
            </w:r>
            <w:r w:rsidR="00336C6E">
              <w:rPr>
                <w:sz w:val="28"/>
              </w:rPr>
              <w:t xml:space="preserve"> целях совершенствования правового регулирования бюджетных правоотношений</w:t>
            </w:r>
            <w:r w:rsidR="00293D5F" w:rsidRPr="00293D5F">
              <w:rPr>
                <w:sz w:val="28"/>
              </w:rPr>
              <w:t xml:space="preserve"> </w:t>
            </w:r>
            <w:r w:rsidR="007D162B" w:rsidRPr="00182BE5">
              <w:rPr>
                <w:sz w:val="28"/>
              </w:rPr>
              <w:t>Правительство</w:t>
            </w:r>
            <w:r w:rsidR="007D162B">
              <w:rPr>
                <w:sz w:val="28"/>
              </w:rPr>
              <w:t xml:space="preserve"> </w:t>
            </w:r>
            <w:r w:rsidR="007D162B" w:rsidRPr="00182BE5">
              <w:rPr>
                <w:sz w:val="28"/>
              </w:rPr>
              <w:t>Ивановской области</w:t>
            </w:r>
            <w:r w:rsidR="007D162B">
              <w:rPr>
                <w:sz w:val="28"/>
              </w:rPr>
              <w:t xml:space="preserve"> </w:t>
            </w:r>
            <w:r w:rsidR="007D162B" w:rsidRPr="009B24BF">
              <w:rPr>
                <w:b/>
                <w:sz w:val="28"/>
              </w:rPr>
              <w:t>п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о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с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т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а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н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о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в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л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я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е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т</w:t>
            </w:r>
            <w:r w:rsidR="007D162B" w:rsidRPr="00182BE5">
              <w:rPr>
                <w:sz w:val="28"/>
              </w:rPr>
              <w:t>:</w:t>
            </w:r>
          </w:p>
          <w:p w:rsidR="002F4B92" w:rsidRPr="00182948" w:rsidRDefault="002F4B92" w:rsidP="002F4B92">
            <w:pPr>
              <w:pStyle w:val="ab"/>
              <w:numPr>
                <w:ilvl w:val="0"/>
                <w:numId w:val="4"/>
              </w:numPr>
              <w:tabs>
                <w:tab w:val="left" w:pos="743"/>
                <w:tab w:val="left" w:pos="1182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 w:rsidRPr="00182948">
              <w:rPr>
                <w:sz w:val="28"/>
                <w:szCs w:val="28"/>
              </w:rPr>
              <w:t>Внести в постановлени</w:t>
            </w:r>
            <w:r w:rsidR="00A52BB7">
              <w:rPr>
                <w:sz w:val="28"/>
                <w:szCs w:val="28"/>
              </w:rPr>
              <w:t>е</w:t>
            </w:r>
            <w:r w:rsidRPr="00182948">
              <w:rPr>
                <w:sz w:val="28"/>
                <w:szCs w:val="28"/>
              </w:rPr>
              <w:t xml:space="preserve"> Правительства Ивановской области от 30.12.2015 № 638-п «О бюджетном прогнозе Ивановской области на долгосрочный период» следующие изменения:</w:t>
            </w:r>
          </w:p>
          <w:p w:rsidR="00A52BB7" w:rsidRDefault="00A52BB7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2F4B92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4 слова «три» заменить словами «два»;</w:t>
            </w:r>
          </w:p>
          <w:p w:rsidR="002F4B92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5 </w:t>
            </w:r>
            <w:r w:rsidR="00A34FE3">
              <w:rPr>
                <w:sz w:val="28"/>
                <w:szCs w:val="28"/>
              </w:rPr>
              <w:t>признать утратившим силу</w:t>
            </w:r>
            <w:r>
              <w:rPr>
                <w:sz w:val="28"/>
                <w:szCs w:val="28"/>
              </w:rPr>
              <w:t>;</w:t>
            </w:r>
          </w:p>
          <w:p w:rsidR="002F4B92" w:rsidRPr="00381CCB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 w:rsidRPr="00381CCB">
              <w:rPr>
                <w:sz w:val="28"/>
                <w:szCs w:val="28"/>
              </w:rPr>
              <w:t>пун</w:t>
            </w:r>
            <w:r w:rsidR="00C265A9">
              <w:rPr>
                <w:sz w:val="28"/>
                <w:szCs w:val="28"/>
              </w:rPr>
              <w:t>кт</w:t>
            </w:r>
            <w:r w:rsidRPr="00381CCB">
              <w:rPr>
                <w:sz w:val="28"/>
                <w:szCs w:val="28"/>
              </w:rPr>
              <w:t xml:space="preserve"> 6</w:t>
            </w:r>
            <w:r w:rsidR="00381CCB" w:rsidRPr="00381CCB">
              <w:rPr>
                <w:sz w:val="28"/>
                <w:szCs w:val="28"/>
              </w:rPr>
              <w:t xml:space="preserve"> изложить в следующей редакции</w:t>
            </w:r>
            <w:r w:rsidRPr="00381CCB">
              <w:rPr>
                <w:sz w:val="28"/>
                <w:szCs w:val="28"/>
              </w:rPr>
              <w:t>:</w:t>
            </w:r>
          </w:p>
          <w:p w:rsidR="00381CCB" w:rsidRPr="00381CCB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 w:rsidRPr="00381CCB">
              <w:rPr>
                <w:sz w:val="28"/>
                <w:szCs w:val="28"/>
              </w:rPr>
              <w:t>«6. На первом этапе проект бюджетного прогноза (изменений бюджетного прогноза) разрабатывается на основе проекта прогноза социально-экономического развития (изменений прогноза социально-экономического развития).</w:t>
            </w:r>
          </w:p>
          <w:p w:rsidR="002F4B92" w:rsidRPr="00381CCB" w:rsidRDefault="00381CCB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 w:rsidRPr="00381CCB">
              <w:rPr>
                <w:sz w:val="28"/>
                <w:szCs w:val="28"/>
              </w:rPr>
              <w:t>Проект прогноза социально-экономического развития (изменений прогноза социально-экономического развития) и пояснительная записка к нему представляются Департаментом экономического развития и торговли Ивановской области в Департамент финансов Ивановской области в срок до 15 сентября текущего финансового года.</w:t>
            </w:r>
            <w:r w:rsidR="002F4B92" w:rsidRPr="00381CCB">
              <w:rPr>
                <w:sz w:val="28"/>
                <w:szCs w:val="28"/>
              </w:rPr>
              <w:t>»;</w:t>
            </w:r>
          </w:p>
          <w:p w:rsidR="002F4B92" w:rsidRDefault="002F4B92" w:rsidP="002F4B92">
            <w:pPr>
              <w:pStyle w:val="ab"/>
              <w:tabs>
                <w:tab w:val="left" w:pos="743"/>
                <w:tab w:val="left" w:pos="993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 изложить в следующей редакции:</w:t>
            </w:r>
          </w:p>
          <w:p w:rsidR="002F4B92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«7. На втором этапе проект бюджетного прогноза (изменений бюджетного прогноза) корректируется с учетом принятого закона Ивановской области об областном бюджете</w:t>
            </w:r>
            <w:r w:rsidR="002D7413">
              <w:rPr>
                <w:sz w:val="28"/>
                <w:szCs w:val="28"/>
              </w:rPr>
              <w:t xml:space="preserve">, прогноза социально-экономического развития, иных показателей </w:t>
            </w:r>
            <w:r w:rsidR="002D7413">
              <w:rPr>
                <w:sz w:val="28"/>
                <w:szCs w:val="28"/>
              </w:rPr>
              <w:t>социально-экономического развития</w:t>
            </w:r>
            <w:r w:rsidR="002D741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.</w:t>
            </w:r>
          </w:p>
          <w:p w:rsidR="002F4B92" w:rsidRDefault="002F4B92" w:rsidP="00E970EB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финансов Ивановской области разрабатывает проект постановления Правительства Ивановской области об утверждении бюджетного прогноза (изменений бюджетного прогноза) и представляет его в Правительство Ивановской области в срок, не превышающий одного месяца со дня официального опубликования закона Ивановской области об областном бюджете.».</w:t>
            </w:r>
          </w:p>
          <w:p w:rsidR="002F4B92" w:rsidRPr="00A15F12" w:rsidRDefault="002F4B92" w:rsidP="002F4B92">
            <w:pPr>
              <w:pStyle w:val="ab"/>
              <w:numPr>
                <w:ilvl w:val="0"/>
                <w:numId w:val="4"/>
              </w:numPr>
              <w:tabs>
                <w:tab w:val="left" w:pos="743"/>
                <w:tab w:val="left" w:pos="1107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 w:rsidRPr="00A15F12">
              <w:rPr>
                <w:sz w:val="28"/>
                <w:szCs w:val="28"/>
              </w:rPr>
              <w:t>Внести в приложение 2 к постановлению Правительства Ивановской области от 30.12.2015 № 639-п «Об утверждении порядков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 изменение, изложи</w:t>
            </w:r>
            <w:r>
              <w:rPr>
                <w:sz w:val="28"/>
                <w:szCs w:val="28"/>
              </w:rPr>
              <w:t>в</w:t>
            </w:r>
            <w:r w:rsidRPr="00A15F12">
              <w:rPr>
                <w:sz w:val="28"/>
                <w:szCs w:val="28"/>
              </w:rPr>
              <w:t xml:space="preserve"> пункт 4.3.2 в следующей редакции:</w:t>
            </w:r>
          </w:p>
          <w:p w:rsidR="002F4B92" w:rsidRPr="00A15F12" w:rsidRDefault="002F4B92" w:rsidP="002F4B92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 w:rsidRPr="00A15F12">
              <w:rPr>
                <w:sz w:val="28"/>
                <w:szCs w:val="28"/>
              </w:rPr>
              <w:t>«4.3.2. Представляет в Департамент финансов Ивановской области проект долгосрочного прогноза и пояснительн</w:t>
            </w:r>
            <w:r>
              <w:rPr>
                <w:sz w:val="28"/>
                <w:szCs w:val="28"/>
              </w:rPr>
              <w:t>ую</w:t>
            </w:r>
            <w:r w:rsidRPr="00A15F12">
              <w:rPr>
                <w:sz w:val="28"/>
                <w:szCs w:val="28"/>
              </w:rPr>
              <w:t xml:space="preserve"> записк</w:t>
            </w:r>
            <w:r>
              <w:rPr>
                <w:sz w:val="28"/>
                <w:szCs w:val="28"/>
              </w:rPr>
              <w:t>у</w:t>
            </w:r>
            <w:r w:rsidRPr="00A15F12">
              <w:rPr>
                <w:sz w:val="28"/>
                <w:szCs w:val="28"/>
              </w:rPr>
              <w:t xml:space="preserve"> к нему до 15</w:t>
            </w:r>
            <w:r>
              <w:rPr>
                <w:sz w:val="28"/>
                <w:szCs w:val="28"/>
              </w:rPr>
              <w:t> </w:t>
            </w:r>
            <w:r w:rsidRPr="00A15F12">
              <w:rPr>
                <w:sz w:val="28"/>
                <w:szCs w:val="28"/>
              </w:rPr>
              <w:t>сентября текущего финансового года.»</w:t>
            </w:r>
            <w:r>
              <w:rPr>
                <w:sz w:val="28"/>
                <w:szCs w:val="28"/>
              </w:rPr>
              <w:t>.</w:t>
            </w:r>
          </w:p>
          <w:p w:rsidR="00EF3E4F" w:rsidRPr="00293D5F" w:rsidRDefault="007D162B" w:rsidP="002F4B92">
            <w:pPr>
              <w:pStyle w:val="ab"/>
              <w:numPr>
                <w:ilvl w:val="0"/>
                <w:numId w:val="4"/>
              </w:numPr>
              <w:tabs>
                <w:tab w:val="left" w:pos="1152"/>
              </w:tabs>
              <w:ind w:left="0" w:firstLine="743"/>
              <w:jc w:val="both"/>
              <w:rPr>
                <w:sz w:val="28"/>
              </w:rPr>
            </w:pPr>
            <w:r w:rsidRPr="00293D5F">
              <w:rPr>
                <w:sz w:val="28"/>
              </w:rPr>
              <w:t xml:space="preserve">Внести в постановление Правительства Ивановской области от 19.05.2008 № 116-п «О комиссии при Правительстве Ивановской области по бюджетным проектировкам на очередной финансовый год и плановый период» </w:t>
            </w:r>
            <w:r w:rsidR="00EF3E4F" w:rsidRPr="00293D5F">
              <w:rPr>
                <w:sz w:val="28"/>
              </w:rPr>
              <w:t xml:space="preserve">следующие </w:t>
            </w:r>
            <w:r w:rsidRPr="00293D5F">
              <w:rPr>
                <w:sz w:val="28"/>
              </w:rPr>
              <w:t>изменени</w:t>
            </w:r>
            <w:r w:rsidR="00EF3E4F" w:rsidRPr="00293D5F">
              <w:rPr>
                <w:sz w:val="28"/>
              </w:rPr>
              <w:t>я:</w:t>
            </w:r>
          </w:p>
          <w:p w:rsidR="00EF3E4F" w:rsidRPr="005220D1" w:rsidRDefault="00EF3E4F" w:rsidP="005220D1">
            <w:pPr>
              <w:ind w:firstLine="743"/>
              <w:jc w:val="both"/>
              <w:rPr>
                <w:sz w:val="28"/>
              </w:rPr>
            </w:pPr>
            <w:r w:rsidRPr="005220D1">
              <w:rPr>
                <w:sz w:val="28"/>
              </w:rPr>
              <w:t>в приложении 1</w:t>
            </w:r>
            <w:r w:rsidR="005220D1">
              <w:rPr>
                <w:sz w:val="28"/>
              </w:rPr>
              <w:t xml:space="preserve"> к постановлению</w:t>
            </w:r>
            <w:r w:rsidRPr="005220D1">
              <w:rPr>
                <w:sz w:val="28"/>
              </w:rPr>
              <w:t>:</w:t>
            </w:r>
          </w:p>
          <w:p w:rsidR="00A515B3" w:rsidRPr="00D40148" w:rsidRDefault="00336C6E" w:rsidP="00FE0454">
            <w:pPr>
              <w:ind w:left="743"/>
              <w:jc w:val="both"/>
              <w:rPr>
                <w:sz w:val="28"/>
              </w:rPr>
            </w:pPr>
            <w:r w:rsidRPr="00D40148">
              <w:rPr>
                <w:sz w:val="28"/>
              </w:rPr>
              <w:t xml:space="preserve">пункт 2 </w:t>
            </w:r>
            <w:r w:rsidR="00A515B3" w:rsidRPr="00D40148">
              <w:rPr>
                <w:sz w:val="28"/>
              </w:rPr>
              <w:t>изложить в следующей редакции:</w:t>
            </w:r>
          </w:p>
          <w:p w:rsidR="00336C6E" w:rsidRPr="00D40148" w:rsidRDefault="00336C6E" w:rsidP="009029EE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«</w:t>
            </w:r>
            <w:r w:rsidR="00A515B3" w:rsidRPr="00D40148">
              <w:rPr>
                <w:sz w:val="28"/>
              </w:rPr>
      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Ивановской области, </w:t>
            </w:r>
            <w:r w:rsidR="00C265A9" w:rsidRPr="00D40148">
              <w:rPr>
                <w:sz w:val="28"/>
              </w:rPr>
              <w:t xml:space="preserve">указами и распоряжениями Губернатора Ивановской области, </w:t>
            </w:r>
            <w:r w:rsidR="00A515B3" w:rsidRPr="00D40148">
              <w:rPr>
                <w:sz w:val="28"/>
              </w:rPr>
              <w:t>постановлениями и распоряжениями Правительства Ивановской области, а также настоящим Положением.</w:t>
            </w:r>
            <w:r w:rsidRPr="00D40148">
              <w:rPr>
                <w:sz w:val="28"/>
              </w:rPr>
              <w:t>»</w:t>
            </w:r>
            <w:r w:rsidR="00C128DB" w:rsidRPr="00D40148">
              <w:rPr>
                <w:sz w:val="28"/>
              </w:rPr>
              <w:t>;</w:t>
            </w:r>
          </w:p>
          <w:p w:rsidR="00A515B3" w:rsidRPr="00D40148" w:rsidRDefault="00A515B3" w:rsidP="00FE0454">
            <w:pPr>
              <w:ind w:firstLine="743"/>
              <w:jc w:val="both"/>
              <w:rPr>
                <w:sz w:val="28"/>
              </w:rPr>
            </w:pPr>
            <w:r w:rsidRPr="00D40148">
              <w:rPr>
                <w:sz w:val="28"/>
              </w:rPr>
              <w:t>в пункте 3</w:t>
            </w:r>
            <w:r w:rsidR="00B21788" w:rsidRPr="00D40148">
              <w:rPr>
                <w:sz w:val="28"/>
              </w:rPr>
              <w:t xml:space="preserve"> слова «с разработкой» заменить словами «с составлением»</w:t>
            </w:r>
            <w:r w:rsidR="005C32CA">
              <w:rPr>
                <w:sz w:val="28"/>
              </w:rPr>
              <w:t>;</w:t>
            </w:r>
          </w:p>
          <w:p w:rsidR="004159A0" w:rsidRPr="00D40148" w:rsidRDefault="004159A0" w:rsidP="00FE0454">
            <w:pPr>
              <w:ind w:left="743"/>
              <w:jc w:val="both"/>
              <w:rPr>
                <w:sz w:val="28"/>
              </w:rPr>
            </w:pPr>
            <w:r w:rsidRPr="00D40148">
              <w:rPr>
                <w:sz w:val="28"/>
              </w:rPr>
              <w:t>в пункте 4:</w:t>
            </w:r>
          </w:p>
          <w:p w:rsidR="004C7A58" w:rsidRPr="00D40148" w:rsidRDefault="00EF3E4F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подп</w:t>
            </w:r>
            <w:r w:rsidR="004C7A58" w:rsidRPr="00D40148">
              <w:rPr>
                <w:sz w:val="28"/>
              </w:rPr>
              <w:t>ункт</w:t>
            </w:r>
            <w:r w:rsidRPr="00D40148">
              <w:rPr>
                <w:sz w:val="28"/>
              </w:rPr>
              <w:t xml:space="preserve"> «а» </w:t>
            </w:r>
            <w:r w:rsidR="004C7A58" w:rsidRPr="00D40148">
              <w:rPr>
                <w:sz w:val="28"/>
              </w:rPr>
              <w:t>изложить в следующей редакции:</w:t>
            </w:r>
          </w:p>
          <w:p w:rsidR="00EF3E4F" w:rsidRPr="00D40148" w:rsidRDefault="004C7A58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«а) рассматривает и согласовывает проект основных направлений бюджетной и налоговой политики Ивановской области на очередной финансовый год и плановый период;»</w:t>
            </w:r>
            <w:r w:rsidR="00EF3E4F" w:rsidRPr="00D40148">
              <w:rPr>
                <w:sz w:val="28"/>
              </w:rPr>
              <w:t>;</w:t>
            </w:r>
          </w:p>
          <w:p w:rsidR="004159A0" w:rsidRPr="00D40148" w:rsidRDefault="004159A0" w:rsidP="004159A0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в подпункте «б» слова «в том числе перечень предлагаемых к принятию расходных обязательств, сформированных по результатам конкурсного распределения принимаемых расходных обязательств Ивановской области,» исключить;</w:t>
            </w:r>
          </w:p>
          <w:p w:rsidR="00A515B3" w:rsidRPr="00D40148" w:rsidRDefault="004159A0" w:rsidP="004159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40148">
              <w:rPr>
                <w:sz w:val="28"/>
                <w:szCs w:val="28"/>
              </w:rPr>
              <w:t>подпункт «в»</w:t>
            </w:r>
            <w:r w:rsidR="00A515B3" w:rsidRPr="00D40148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515B3" w:rsidRPr="00D40148" w:rsidRDefault="00A515B3" w:rsidP="00A515B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40148">
              <w:rPr>
                <w:sz w:val="28"/>
                <w:szCs w:val="28"/>
              </w:rPr>
              <w:lastRenderedPageBreak/>
              <w:t xml:space="preserve">«в) рассматривает </w:t>
            </w:r>
            <w:r w:rsidRPr="00B26A3D">
              <w:rPr>
                <w:sz w:val="28"/>
                <w:szCs w:val="28"/>
              </w:rPr>
              <w:t>представленные главными распорядителями</w:t>
            </w:r>
            <w:r w:rsidR="00065CC0">
              <w:rPr>
                <w:sz w:val="28"/>
                <w:szCs w:val="28"/>
              </w:rPr>
              <w:t xml:space="preserve"> средств областного бюджета</w:t>
            </w:r>
            <w:r w:rsidRPr="00D40148">
              <w:rPr>
                <w:sz w:val="28"/>
                <w:szCs w:val="28"/>
              </w:rPr>
              <w:t xml:space="preserve"> в Департамент финансов Ивановской области несогласованные вопросы по доведенным до </w:t>
            </w:r>
            <w:r w:rsidR="00065CC0">
              <w:rPr>
                <w:sz w:val="28"/>
                <w:szCs w:val="28"/>
              </w:rPr>
              <w:t>них</w:t>
            </w:r>
            <w:r w:rsidRPr="00D40148">
              <w:rPr>
                <w:sz w:val="28"/>
                <w:szCs w:val="28"/>
              </w:rPr>
              <w:t xml:space="preserve"> </w:t>
            </w:r>
            <w:r w:rsidR="00C128DB" w:rsidRPr="00D40148">
              <w:rPr>
                <w:sz w:val="28"/>
                <w:szCs w:val="28"/>
              </w:rPr>
              <w:t xml:space="preserve">на очередной финансовый год и плановый период </w:t>
            </w:r>
            <w:r w:rsidRPr="00D40148">
              <w:rPr>
                <w:sz w:val="28"/>
                <w:szCs w:val="28"/>
              </w:rPr>
              <w:t xml:space="preserve">бюджетным ассигнованиям, указанным в </w:t>
            </w:r>
            <w:hyperlink r:id="rId8" w:history="1">
              <w:r w:rsidRPr="00D40148">
                <w:rPr>
                  <w:sz w:val="28"/>
                  <w:szCs w:val="28"/>
                </w:rPr>
                <w:t>пункт</w:t>
              </w:r>
              <w:r w:rsidR="00C128DB" w:rsidRPr="00D40148">
                <w:rPr>
                  <w:sz w:val="28"/>
                  <w:szCs w:val="28"/>
                </w:rPr>
                <w:t>е</w:t>
              </w:r>
              <w:r w:rsidRPr="00D40148">
                <w:rPr>
                  <w:sz w:val="28"/>
                  <w:szCs w:val="28"/>
                </w:rPr>
                <w:t xml:space="preserve"> 4.7</w:t>
              </w:r>
            </w:hyperlink>
            <w:r w:rsidRPr="00D40148">
              <w:rPr>
                <w:sz w:val="28"/>
                <w:szCs w:val="28"/>
              </w:rPr>
              <w:t xml:space="preserve"> Порядка составления проекта областного бюджета на очередной финансовый год и плановый период, утвержденного постановлением Правительства Ивановской области от 26.05.2009 </w:t>
            </w:r>
            <w:r w:rsidR="00065CC0">
              <w:rPr>
                <w:sz w:val="28"/>
                <w:szCs w:val="28"/>
              </w:rPr>
              <w:br/>
            </w:r>
            <w:r w:rsidR="00C128DB" w:rsidRPr="00D40148">
              <w:rPr>
                <w:sz w:val="28"/>
                <w:szCs w:val="28"/>
              </w:rPr>
              <w:t>№</w:t>
            </w:r>
            <w:r w:rsidRPr="00D40148">
              <w:rPr>
                <w:sz w:val="28"/>
                <w:szCs w:val="28"/>
              </w:rPr>
              <w:t xml:space="preserve"> 150-п;</w:t>
            </w:r>
            <w:r w:rsidR="00C128DB" w:rsidRPr="00D40148">
              <w:rPr>
                <w:sz w:val="28"/>
                <w:szCs w:val="28"/>
              </w:rPr>
              <w:t>»;</w:t>
            </w:r>
          </w:p>
          <w:p w:rsidR="00EF3E4F" w:rsidRPr="00D40148" w:rsidRDefault="00EF3E4F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подпункт «г» признать утратившим силу;</w:t>
            </w:r>
          </w:p>
          <w:p w:rsidR="00B21788" w:rsidRPr="00D40148" w:rsidRDefault="008A54ED" w:rsidP="00FE0454">
            <w:pPr>
              <w:ind w:firstLine="743"/>
              <w:jc w:val="both"/>
              <w:rPr>
                <w:sz w:val="28"/>
              </w:rPr>
            </w:pPr>
            <w:r w:rsidRPr="00D40148">
              <w:rPr>
                <w:sz w:val="28"/>
              </w:rPr>
              <w:t xml:space="preserve">пункт 6 </w:t>
            </w:r>
            <w:r w:rsidR="00B21788" w:rsidRPr="00D40148">
              <w:rPr>
                <w:sz w:val="28"/>
              </w:rPr>
              <w:t xml:space="preserve">дополнить </w:t>
            </w:r>
            <w:r w:rsidRPr="00D40148">
              <w:rPr>
                <w:sz w:val="28"/>
              </w:rPr>
              <w:t>абзацем</w:t>
            </w:r>
            <w:r w:rsidR="00B21788" w:rsidRPr="00D40148">
              <w:rPr>
                <w:sz w:val="28"/>
              </w:rPr>
              <w:t xml:space="preserve"> следующего содержания:</w:t>
            </w:r>
          </w:p>
          <w:p w:rsidR="00264B25" w:rsidRPr="00D40148" w:rsidRDefault="00B21788" w:rsidP="00264B25">
            <w:pPr>
              <w:ind w:firstLine="743"/>
              <w:jc w:val="both"/>
              <w:rPr>
                <w:sz w:val="28"/>
              </w:rPr>
            </w:pPr>
            <w:r w:rsidRPr="00D40148">
              <w:rPr>
                <w:sz w:val="28"/>
              </w:rPr>
              <w:t xml:space="preserve">«Состав </w:t>
            </w:r>
            <w:r w:rsidR="00264B25" w:rsidRPr="00D40148">
              <w:rPr>
                <w:sz w:val="28"/>
              </w:rPr>
              <w:t>К</w:t>
            </w:r>
            <w:r w:rsidRPr="00D40148">
              <w:rPr>
                <w:sz w:val="28"/>
              </w:rPr>
              <w:t xml:space="preserve">омиссии утверждается </w:t>
            </w:r>
            <w:r w:rsidR="00264B25" w:rsidRPr="00D40148">
              <w:rPr>
                <w:sz w:val="28"/>
              </w:rPr>
              <w:t>постановлением Правительства Ивановской области</w:t>
            </w:r>
            <w:r w:rsidR="008A54ED" w:rsidRPr="00D40148">
              <w:rPr>
                <w:sz w:val="28"/>
              </w:rPr>
              <w:t>.»;</w:t>
            </w:r>
          </w:p>
          <w:p w:rsidR="00A716DD" w:rsidRPr="00D40148" w:rsidRDefault="00A716DD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пункт 7 изложить в следующей редакции:</w:t>
            </w:r>
          </w:p>
          <w:p w:rsidR="00A716DD" w:rsidRPr="00D40148" w:rsidRDefault="00A716DD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 xml:space="preserve">«7. Заседания Комиссии проводит председатель Комиссии. </w:t>
            </w:r>
          </w:p>
          <w:p w:rsidR="003A440B" w:rsidRPr="00D40148" w:rsidRDefault="00375FE2" w:rsidP="003A440B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Заседание Комиссии считается правомочным, если в нем участвует не менее половины ее членов.</w:t>
            </w:r>
          </w:p>
          <w:p w:rsidR="003A440B" w:rsidRPr="00D40148" w:rsidRDefault="003A440B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Председателем Комиссии может быть принято решение о проведении заочного заседания Комиссии.</w:t>
            </w:r>
          </w:p>
          <w:p w:rsidR="00077003" w:rsidRPr="00D40148" w:rsidRDefault="00375FE2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При проведении заседания Комиссии в заочной форме ответственный секретарь Комиссии рассылает членам Комиссии материалы по рассматриваемым вопросам вместе с проект</w:t>
            </w:r>
            <w:r w:rsidR="0072277C" w:rsidRPr="00D40148">
              <w:rPr>
                <w:sz w:val="28"/>
              </w:rPr>
              <w:t>ом</w:t>
            </w:r>
            <w:r w:rsidRPr="00D40148">
              <w:rPr>
                <w:sz w:val="28"/>
              </w:rPr>
              <w:t xml:space="preserve"> протокола </w:t>
            </w:r>
            <w:r w:rsidR="0072277C" w:rsidRPr="00D40148">
              <w:rPr>
                <w:sz w:val="28"/>
              </w:rPr>
              <w:t xml:space="preserve">заседания </w:t>
            </w:r>
            <w:r w:rsidRPr="00D40148">
              <w:rPr>
                <w:sz w:val="28"/>
              </w:rPr>
              <w:t xml:space="preserve">Комиссии </w:t>
            </w:r>
            <w:r w:rsidR="00077003" w:rsidRPr="00D40148">
              <w:rPr>
                <w:sz w:val="28"/>
              </w:rPr>
              <w:t xml:space="preserve">с указанием срока рассмотрения вопросов, вынесенных на заочное рассмотрение. </w:t>
            </w:r>
          </w:p>
          <w:p w:rsidR="00A716DD" w:rsidRPr="00D40148" w:rsidRDefault="00375FE2" w:rsidP="00EF3E4F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П</w:t>
            </w:r>
            <w:r w:rsidR="003A440B" w:rsidRPr="00D40148">
              <w:rPr>
                <w:sz w:val="28"/>
              </w:rPr>
              <w:t xml:space="preserve">ри наличии особого мнения </w:t>
            </w:r>
            <w:r w:rsidRPr="00D40148">
              <w:rPr>
                <w:sz w:val="28"/>
              </w:rPr>
              <w:t>член</w:t>
            </w:r>
            <w:r w:rsidR="003A440B" w:rsidRPr="00D40148">
              <w:rPr>
                <w:sz w:val="28"/>
              </w:rPr>
              <w:t>ы</w:t>
            </w:r>
            <w:r w:rsidRPr="00D40148">
              <w:rPr>
                <w:sz w:val="28"/>
              </w:rPr>
              <w:t xml:space="preserve"> Комиссии </w:t>
            </w:r>
            <w:r w:rsidR="003A440B" w:rsidRPr="00D40148">
              <w:rPr>
                <w:sz w:val="28"/>
              </w:rPr>
              <w:t>обращаются к председателю</w:t>
            </w:r>
            <w:r w:rsidRPr="00D40148">
              <w:rPr>
                <w:sz w:val="28"/>
              </w:rPr>
              <w:t xml:space="preserve"> Комиссии</w:t>
            </w:r>
            <w:r w:rsidR="003A440B" w:rsidRPr="00D40148">
              <w:rPr>
                <w:sz w:val="28"/>
              </w:rPr>
              <w:t>, который</w:t>
            </w:r>
            <w:r w:rsidRPr="00D40148">
              <w:rPr>
                <w:sz w:val="28"/>
              </w:rPr>
              <w:t xml:space="preserve"> рассматривает вопрос о целесообразности проведения заседания Комиссии в очной форме. При решени</w:t>
            </w:r>
            <w:r w:rsidR="00544710" w:rsidRPr="00D40148">
              <w:rPr>
                <w:sz w:val="28"/>
              </w:rPr>
              <w:t>и председателя Комиссии</w:t>
            </w:r>
            <w:r w:rsidRPr="00D40148">
              <w:rPr>
                <w:sz w:val="28"/>
              </w:rPr>
              <w:t xml:space="preserve"> не проводить заседание Комиссии в очной форме принятие окончательного решения </w:t>
            </w:r>
            <w:r w:rsidRPr="00381CCB">
              <w:rPr>
                <w:sz w:val="28"/>
              </w:rPr>
              <w:t>Комиссии</w:t>
            </w:r>
            <w:r w:rsidR="00381CCB" w:rsidRPr="00381CCB">
              <w:rPr>
                <w:sz w:val="28"/>
              </w:rPr>
              <w:t>, оформляемого</w:t>
            </w:r>
            <w:r w:rsidR="00381CCB">
              <w:rPr>
                <w:sz w:val="28"/>
              </w:rPr>
              <w:t xml:space="preserve"> протоколом,</w:t>
            </w:r>
            <w:r w:rsidRPr="00D40148">
              <w:rPr>
                <w:sz w:val="28"/>
              </w:rPr>
              <w:t xml:space="preserve"> остается за председателем Комиссии.</w:t>
            </w:r>
            <w:r w:rsidR="001539B4" w:rsidRPr="00D40148">
              <w:rPr>
                <w:sz w:val="28"/>
              </w:rPr>
              <w:t>»;</w:t>
            </w:r>
          </w:p>
          <w:p w:rsidR="00893FD1" w:rsidRPr="00D40148" w:rsidRDefault="00893FD1" w:rsidP="00893FD1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дополнить пунктом 7.1 следующего содержания:</w:t>
            </w:r>
          </w:p>
          <w:p w:rsidR="00893FD1" w:rsidRPr="00893FD1" w:rsidRDefault="00893FD1" w:rsidP="00893FD1">
            <w:pPr>
              <w:ind w:firstLine="709"/>
              <w:jc w:val="both"/>
              <w:rPr>
                <w:sz w:val="28"/>
              </w:rPr>
            </w:pPr>
            <w:r w:rsidRPr="00D40148">
              <w:rPr>
                <w:sz w:val="28"/>
              </w:rPr>
              <w:t>«7.1. Организационно-техническое обеспечение деятельности Комиссии осуществляет Департамент финансов Ивановской области.»;</w:t>
            </w:r>
          </w:p>
          <w:p w:rsidR="00B21788" w:rsidRDefault="001539B4" w:rsidP="00B2178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пункте 8 слова «присутствующих на» заменить словами «участвующих в»;</w:t>
            </w:r>
          </w:p>
          <w:p w:rsidR="007D162B" w:rsidRPr="005220D1" w:rsidRDefault="007D162B" w:rsidP="005220D1">
            <w:pPr>
              <w:ind w:firstLine="743"/>
              <w:jc w:val="both"/>
              <w:rPr>
                <w:sz w:val="28"/>
              </w:rPr>
            </w:pPr>
            <w:r w:rsidRPr="005220D1">
              <w:rPr>
                <w:sz w:val="28"/>
              </w:rPr>
              <w:t>приложени</w:t>
            </w:r>
            <w:r w:rsidR="009029EE" w:rsidRPr="005220D1">
              <w:rPr>
                <w:sz w:val="28"/>
              </w:rPr>
              <w:t>е</w:t>
            </w:r>
            <w:r w:rsidRPr="005220D1">
              <w:rPr>
                <w:sz w:val="28"/>
              </w:rPr>
              <w:t xml:space="preserve"> </w:t>
            </w:r>
            <w:r w:rsidR="009029EE" w:rsidRPr="005220D1">
              <w:rPr>
                <w:sz w:val="28"/>
              </w:rPr>
              <w:t>2</w:t>
            </w:r>
            <w:r w:rsidR="00EF3E4F" w:rsidRPr="005220D1">
              <w:rPr>
                <w:sz w:val="28"/>
              </w:rPr>
              <w:t xml:space="preserve"> </w:t>
            </w:r>
            <w:r w:rsidR="005220D1">
              <w:rPr>
                <w:sz w:val="28"/>
              </w:rPr>
              <w:t xml:space="preserve">к постановлению </w:t>
            </w:r>
            <w:r w:rsidR="00EF3E4F" w:rsidRPr="005220D1">
              <w:rPr>
                <w:sz w:val="28"/>
              </w:rPr>
              <w:t>изложить</w:t>
            </w:r>
            <w:r w:rsidR="00B21788" w:rsidRPr="005220D1">
              <w:rPr>
                <w:sz w:val="28"/>
              </w:rPr>
              <w:t xml:space="preserve"> в новой редакции (прилагается);</w:t>
            </w:r>
          </w:p>
          <w:p w:rsidR="00CC2BE3" w:rsidRDefault="00CC2BE3" w:rsidP="00CC2BE3">
            <w:pPr>
              <w:pStyle w:val="ab"/>
              <w:numPr>
                <w:ilvl w:val="0"/>
                <w:numId w:val="4"/>
              </w:numPr>
              <w:tabs>
                <w:tab w:val="left" w:pos="1168"/>
              </w:tabs>
              <w:ind w:left="0" w:firstLine="743"/>
              <w:jc w:val="both"/>
              <w:rPr>
                <w:sz w:val="28"/>
              </w:rPr>
            </w:pPr>
            <w:r>
              <w:rPr>
                <w:sz w:val="28"/>
              </w:rPr>
              <w:t>Внести в п</w:t>
            </w:r>
            <w:r w:rsidRPr="00CC2BE3">
              <w:rPr>
                <w:sz w:val="28"/>
              </w:rPr>
              <w:t>остановлени</w:t>
            </w:r>
            <w:r w:rsidR="005220D1">
              <w:rPr>
                <w:sz w:val="28"/>
              </w:rPr>
              <w:t>е</w:t>
            </w:r>
            <w:r w:rsidRPr="00CC2BE3">
              <w:rPr>
                <w:sz w:val="28"/>
              </w:rPr>
              <w:t xml:space="preserve"> Правительства Ивановской области от 26.05.2009 </w:t>
            </w:r>
            <w:r>
              <w:rPr>
                <w:sz w:val="28"/>
              </w:rPr>
              <w:t>№</w:t>
            </w:r>
            <w:r w:rsidRPr="00CC2BE3">
              <w:rPr>
                <w:sz w:val="28"/>
              </w:rPr>
              <w:t xml:space="preserve"> 150-п </w:t>
            </w:r>
            <w:r>
              <w:rPr>
                <w:sz w:val="28"/>
              </w:rPr>
              <w:t>«</w:t>
            </w:r>
            <w:r w:rsidRPr="00CC2BE3">
              <w:rPr>
                <w:sz w:val="28"/>
              </w:rPr>
              <w:t>О Порядке составления проекта областного бюджета на очередной финансовый год и плановый период</w:t>
            </w:r>
            <w:r>
              <w:rPr>
                <w:sz w:val="28"/>
              </w:rPr>
              <w:t>» следующие изменения:</w:t>
            </w:r>
          </w:p>
          <w:p w:rsidR="005220D1" w:rsidRDefault="005220D1" w:rsidP="005220D1">
            <w:pPr>
              <w:pStyle w:val="ab"/>
              <w:ind w:left="0" w:firstLine="743"/>
              <w:jc w:val="both"/>
              <w:rPr>
                <w:sz w:val="28"/>
              </w:rPr>
            </w:pPr>
            <w:r>
              <w:rPr>
                <w:sz w:val="28"/>
              </w:rPr>
              <w:t>в приложении к постановлению:</w:t>
            </w:r>
          </w:p>
          <w:p w:rsidR="00CC2BE3" w:rsidRPr="00B21788" w:rsidRDefault="00CC2BE3" w:rsidP="005220D1">
            <w:pPr>
              <w:pStyle w:val="ab"/>
              <w:ind w:left="0" w:firstLine="743"/>
              <w:jc w:val="both"/>
              <w:rPr>
                <w:sz w:val="28"/>
              </w:rPr>
            </w:pPr>
            <w:r>
              <w:rPr>
                <w:sz w:val="28"/>
              </w:rPr>
              <w:t>пункт 4.2 признать утратившим силу</w:t>
            </w:r>
            <w:r w:rsidR="00DF52F8">
              <w:rPr>
                <w:sz w:val="28"/>
              </w:rPr>
              <w:t>;</w:t>
            </w:r>
          </w:p>
          <w:p w:rsidR="00D40148" w:rsidRDefault="00D40148" w:rsidP="00CC2BE3">
            <w:pPr>
              <w:pStyle w:val="a4"/>
            </w:pPr>
            <w:r>
              <w:t>в пункте 4.4:</w:t>
            </w:r>
          </w:p>
          <w:p w:rsidR="00D40148" w:rsidRDefault="00D40148" w:rsidP="00D40148">
            <w:pPr>
              <w:pStyle w:val="a4"/>
            </w:pPr>
            <w:r>
              <w:lastRenderedPageBreak/>
              <w:t xml:space="preserve">в </w:t>
            </w:r>
            <w:r w:rsidR="00CC2BE3">
              <w:t>подпункт</w:t>
            </w:r>
            <w:r>
              <w:t>е</w:t>
            </w:r>
            <w:r w:rsidR="00CC2BE3">
              <w:t xml:space="preserve"> 2</w:t>
            </w:r>
            <w:r>
              <w:t xml:space="preserve"> слова «, определенные посредством расчета объема расходов областного бюджета на финансирование действующих обязательств» исключить;</w:t>
            </w:r>
          </w:p>
          <w:p w:rsidR="00D40148" w:rsidRDefault="00D40148" w:rsidP="00D4014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40148">
              <w:rPr>
                <w:sz w:val="28"/>
                <w:szCs w:val="20"/>
              </w:rPr>
              <w:t>в подпункте 3 слова «, определенных на основе перечня предлагаемых к принятию расходных обязательств, сформированных по результатам конкурсного распределения принимаемых</w:t>
            </w:r>
            <w:r>
              <w:rPr>
                <w:sz w:val="28"/>
                <w:szCs w:val="28"/>
              </w:rPr>
              <w:t xml:space="preserve"> расходных обязательств Ивановской области, проведенного в установленном нормативным правовым актом Правительства Ивановской области порядке» исключить;</w:t>
            </w:r>
          </w:p>
          <w:p w:rsidR="00D65A60" w:rsidRDefault="00D40148" w:rsidP="00D40148">
            <w:pPr>
              <w:pStyle w:val="a4"/>
            </w:pPr>
            <w:r>
              <w:t>в</w:t>
            </w:r>
            <w:r w:rsidR="00C265A9">
              <w:t xml:space="preserve"> абзаце четвертом пункта</w:t>
            </w:r>
            <w:r>
              <w:t xml:space="preserve"> 4.7 слова «</w:t>
            </w:r>
            <w:r w:rsidRPr="00D40148">
              <w:t>в разбивке согласно одобренным Комиссией предложениям Департамента финансов по распределению бюджета принимаемых обязательств</w:t>
            </w:r>
            <w:r>
              <w:t>» исключить</w:t>
            </w:r>
            <w:r w:rsidR="00CC2BE3">
              <w:t>.</w:t>
            </w:r>
          </w:p>
          <w:p w:rsidR="00381CCB" w:rsidRDefault="00381CCB" w:rsidP="00381CCB">
            <w:pPr>
              <w:pStyle w:val="ab"/>
              <w:numPr>
                <w:ilvl w:val="0"/>
                <w:numId w:val="4"/>
              </w:numPr>
              <w:tabs>
                <w:tab w:val="left" w:pos="743"/>
                <w:tab w:val="left" w:pos="1168"/>
              </w:tabs>
              <w:ind w:left="34" w:firstLine="709"/>
              <w:jc w:val="both"/>
              <w:rPr>
                <w:sz w:val="28"/>
              </w:rPr>
            </w:pPr>
            <w:r w:rsidRPr="00381CCB">
              <w:rPr>
                <w:sz w:val="28"/>
                <w:szCs w:val="28"/>
              </w:rPr>
              <w:t xml:space="preserve">Внести в </w:t>
            </w:r>
            <w:r w:rsidRPr="00381CCB">
              <w:rPr>
                <w:sz w:val="28"/>
              </w:rPr>
              <w:t>постановление Правительства Ивановской области от 03.09.2013 № 358-п «О переходе к формированию областного бюджета на основе государственных программ Ивановской области» изменение, признав утратившим силу пункт 9.</w:t>
            </w:r>
          </w:p>
          <w:p w:rsidR="00E262F9" w:rsidRPr="0077191F" w:rsidRDefault="0077191F" w:rsidP="00E970EB">
            <w:pPr>
              <w:pStyle w:val="ab"/>
              <w:numPr>
                <w:ilvl w:val="0"/>
                <w:numId w:val="4"/>
              </w:numPr>
              <w:tabs>
                <w:tab w:val="left" w:pos="743"/>
                <w:tab w:val="left" w:pos="1168"/>
              </w:tabs>
              <w:ind w:left="34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Признать утратившим</w:t>
            </w:r>
            <w:r w:rsidRPr="00EC57E8">
              <w:rPr>
                <w:sz w:val="28"/>
              </w:rPr>
              <w:t xml:space="preserve"> силу постановление Правительства Ивановской области от 11.04.2012 № 117-п «О Порядке конкурсного распределения принимаемых расходных обязательств Ивановской области и внесении изменений в постановление Правительства Ивановской области от 26.05.2009 № 150-п «О Порядке составления проекта областного бюджета на очередной финансовый год и плановый период»</w:t>
            </w:r>
            <w:r w:rsidR="006D66C9">
              <w:rPr>
                <w:sz w:val="28"/>
              </w:rPr>
              <w:t>.</w:t>
            </w:r>
            <w:bookmarkStart w:id="0" w:name="_GoBack"/>
            <w:bookmarkEnd w:id="0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9029EE">
        <w:trPr>
          <w:trHeight w:val="325"/>
        </w:trPr>
        <w:tc>
          <w:tcPr>
            <w:tcW w:w="4590" w:type="dxa"/>
            <w:hideMark/>
          </w:tcPr>
          <w:p w:rsidR="009029EE" w:rsidRDefault="00CE416C" w:rsidP="009029E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 xml:space="preserve">Губернатор </w:t>
            </w:r>
          </w:p>
          <w:p w:rsidR="00CE416C" w:rsidRDefault="00CE416C" w:rsidP="009029EE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9029EE" w:rsidRDefault="009029EE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9029EE" w:rsidRDefault="009029EE">
            <w:pPr>
              <w:pStyle w:val="a4"/>
              <w:ind w:firstLine="0"/>
              <w:jc w:val="right"/>
              <w:rPr>
                <w:b/>
              </w:rPr>
            </w:pPr>
            <w:r w:rsidRPr="009029EE">
              <w:rPr>
                <w:b/>
              </w:rPr>
              <w:t>С.С. Воскресенский</w:t>
            </w:r>
          </w:p>
        </w:tc>
      </w:tr>
    </w:tbl>
    <w:p w:rsidR="007D162B" w:rsidRDefault="007D162B" w:rsidP="00C21F7E"/>
    <w:p w:rsidR="007D162B" w:rsidRDefault="007D162B">
      <w:r>
        <w:br w:type="page"/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1537">
        <w:rPr>
          <w:sz w:val="28"/>
          <w:szCs w:val="28"/>
        </w:rPr>
        <w:lastRenderedPageBreak/>
        <w:t>Приложение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к постановлению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Правительства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Ивановской области</w:t>
      </w:r>
    </w:p>
    <w:p w:rsidR="007D162B" w:rsidRPr="00D61537" w:rsidRDefault="007D162B" w:rsidP="007D162B">
      <w:pPr>
        <w:tabs>
          <w:tab w:val="left" w:pos="6379"/>
          <w:tab w:val="left" w:pos="6521"/>
          <w:tab w:val="left" w:pos="6663"/>
          <w:tab w:val="left" w:pos="7797"/>
          <w:tab w:val="left" w:pos="8080"/>
          <w:tab w:val="left" w:pos="8222"/>
        </w:tabs>
        <w:autoSpaceDE w:val="0"/>
        <w:autoSpaceDN w:val="0"/>
        <w:adjustRightInd w:val="0"/>
        <w:ind w:left="4678" w:right="-1"/>
        <w:rPr>
          <w:sz w:val="28"/>
          <w:szCs w:val="28"/>
        </w:rPr>
      </w:pPr>
      <w:r>
        <w:rPr>
          <w:sz w:val="28"/>
          <w:szCs w:val="28"/>
        </w:rPr>
        <w:t xml:space="preserve"> от ____________________ </w:t>
      </w:r>
      <w:r w:rsidRPr="00D61537">
        <w:rPr>
          <w:sz w:val="28"/>
          <w:szCs w:val="28"/>
        </w:rPr>
        <w:t>№</w:t>
      </w:r>
      <w:r>
        <w:rPr>
          <w:sz w:val="28"/>
          <w:szCs w:val="28"/>
        </w:rPr>
        <w:t xml:space="preserve"> ___ -п</w:t>
      </w:r>
    </w:p>
    <w:p w:rsidR="007D162B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Приложение 2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к постановлению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Правительства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Ивановской области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от 19.05.2008 № 116-п</w:t>
      </w:r>
    </w:p>
    <w:p w:rsidR="007D162B" w:rsidRDefault="007D162B" w:rsidP="007D162B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7D162B" w:rsidRPr="006C3CD2" w:rsidRDefault="007D162B" w:rsidP="007D162B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6C3CD2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В</w:t>
      </w:r>
    </w:p>
    <w:p w:rsidR="007D162B" w:rsidRPr="00D61537" w:rsidRDefault="007D162B" w:rsidP="007D1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61537">
        <w:rPr>
          <w:b/>
          <w:bCs/>
          <w:sz w:val="28"/>
          <w:szCs w:val="28"/>
        </w:rPr>
        <w:t xml:space="preserve">омиссии при </w:t>
      </w:r>
      <w:r>
        <w:rPr>
          <w:b/>
          <w:bCs/>
          <w:sz w:val="28"/>
          <w:szCs w:val="28"/>
        </w:rPr>
        <w:t>П</w:t>
      </w:r>
      <w:r w:rsidRPr="00D61537">
        <w:rPr>
          <w:b/>
          <w:bCs/>
          <w:sz w:val="28"/>
          <w:szCs w:val="28"/>
        </w:rPr>
        <w:t xml:space="preserve">равительстве </w:t>
      </w:r>
      <w:r>
        <w:rPr>
          <w:b/>
          <w:bCs/>
          <w:sz w:val="28"/>
          <w:szCs w:val="28"/>
        </w:rPr>
        <w:t>И</w:t>
      </w:r>
      <w:r w:rsidRPr="00D61537">
        <w:rPr>
          <w:b/>
          <w:bCs/>
          <w:sz w:val="28"/>
          <w:szCs w:val="28"/>
        </w:rPr>
        <w:t>вановской области по бюджетным проектировкам на очередной финансовый год и плановый период</w:t>
      </w:r>
    </w:p>
    <w:p w:rsidR="007D162B" w:rsidRDefault="007D162B" w:rsidP="007D1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959"/>
      </w:tblGrid>
      <w:tr w:rsidR="009029EE" w:rsidRPr="00636880" w:rsidTr="009B160C">
        <w:tc>
          <w:tcPr>
            <w:tcW w:w="3175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Воскресенский</w:t>
            </w:r>
          </w:p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5959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председатель комиссии, Губернатор Ивановской области</w:t>
            </w:r>
          </w:p>
        </w:tc>
      </w:tr>
      <w:tr w:rsidR="009029EE" w:rsidRPr="00636880" w:rsidTr="009B160C">
        <w:tc>
          <w:tcPr>
            <w:tcW w:w="3175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Голова</w:t>
            </w:r>
          </w:p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959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ответственный секретарь комиссии, первый заместитель директора Департамента финансов Ивановской области - статс-секретарь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Афанасьева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5959" w:type="dxa"/>
          </w:tcPr>
          <w:p w:rsidR="00F80132" w:rsidRPr="00636880" w:rsidRDefault="00F80132" w:rsidP="00EF3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заместитель руководителя аппарата Правительства Ивановской области</w:t>
            </w:r>
            <w:r w:rsidR="00EF3E4F">
              <w:rPr>
                <w:sz w:val="28"/>
                <w:szCs w:val="28"/>
              </w:rPr>
              <w:t xml:space="preserve"> –</w:t>
            </w:r>
            <w:r w:rsidRPr="00636880">
              <w:rPr>
                <w:sz w:val="28"/>
                <w:szCs w:val="28"/>
              </w:rPr>
              <w:t xml:space="preserve"> начальник</w:t>
            </w:r>
            <w:r w:rsidR="00EF3E4F">
              <w:rPr>
                <w:sz w:val="28"/>
                <w:szCs w:val="28"/>
              </w:rPr>
              <w:t xml:space="preserve"> </w:t>
            </w:r>
            <w:r w:rsidRPr="00636880">
              <w:rPr>
                <w:sz w:val="28"/>
                <w:szCs w:val="28"/>
              </w:rPr>
              <w:t>главного правового управления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Буров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Анатолий Константинович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Ивановской областной Думы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959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Дмитриева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Людмила Владиславовна</w:t>
            </w:r>
          </w:p>
        </w:tc>
        <w:tc>
          <w:tcPr>
            <w:tcW w:w="5959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первый 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Дмитриева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Марина Авенировна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Председатель Ивановской областной Думы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Зобнин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Нестеров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20430A" w:rsidRPr="00636880" w:rsidTr="009B160C">
        <w:tc>
          <w:tcPr>
            <w:tcW w:w="3175" w:type="dxa"/>
          </w:tcPr>
          <w:p w:rsidR="0020430A" w:rsidRDefault="0020430A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Сидорина</w:t>
            </w:r>
          </w:p>
          <w:p w:rsidR="0020430A" w:rsidRPr="00665204" w:rsidRDefault="0020430A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5959" w:type="dxa"/>
          </w:tcPr>
          <w:p w:rsidR="0020430A" w:rsidRPr="00665204" w:rsidRDefault="008B22D8" w:rsidP="008B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30A" w:rsidRPr="0020430A">
              <w:rPr>
                <w:sz w:val="28"/>
                <w:szCs w:val="28"/>
              </w:rPr>
              <w:t xml:space="preserve">редседатель комитета </w:t>
            </w:r>
            <w:r w:rsidR="0020430A" w:rsidRPr="00665204">
              <w:rPr>
                <w:sz w:val="28"/>
                <w:szCs w:val="28"/>
              </w:rPr>
              <w:t>Ивановской областной Думы</w:t>
            </w:r>
            <w:r w:rsidRPr="0020430A">
              <w:rPr>
                <w:sz w:val="28"/>
                <w:szCs w:val="28"/>
              </w:rPr>
              <w:t xml:space="preserve"> по бюджету</w:t>
            </w:r>
            <w:r w:rsidR="0020430A" w:rsidRPr="0020430A">
              <w:rPr>
                <w:sz w:val="28"/>
                <w:szCs w:val="28"/>
              </w:rPr>
              <w:t xml:space="preserve">, член комитета </w:t>
            </w:r>
            <w:r w:rsidRPr="00665204">
              <w:rPr>
                <w:sz w:val="28"/>
                <w:szCs w:val="28"/>
              </w:rPr>
              <w:t>Ивановской областной Думы</w:t>
            </w:r>
            <w:r w:rsidRPr="0020430A">
              <w:rPr>
                <w:sz w:val="28"/>
                <w:szCs w:val="28"/>
              </w:rPr>
              <w:t xml:space="preserve"> </w:t>
            </w:r>
            <w:r w:rsidR="0020430A" w:rsidRPr="0020430A">
              <w:rPr>
                <w:sz w:val="28"/>
                <w:szCs w:val="28"/>
              </w:rPr>
              <w:t>по жилищной политике и жилищно-коммунальному хозяйству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lastRenderedPageBreak/>
              <w:t>Хасбулатова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132">
              <w:rPr>
                <w:sz w:val="28"/>
                <w:szCs w:val="28"/>
              </w:rPr>
              <w:t>Черкесов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132">
              <w:rPr>
                <w:sz w:val="28"/>
                <w:szCs w:val="28"/>
              </w:rPr>
              <w:t>Денис Леонидович</w:t>
            </w:r>
          </w:p>
        </w:tc>
        <w:tc>
          <w:tcPr>
            <w:tcW w:w="5959" w:type="dxa"/>
          </w:tcPr>
          <w:p w:rsidR="00F80132" w:rsidRPr="00665204" w:rsidRDefault="009B160C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Шаботинский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Эрмиш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9029EE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Яковлева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 - директор Департамента финансов Ивановской области</w:t>
            </w:r>
          </w:p>
        </w:tc>
      </w:tr>
    </w:tbl>
    <w:p w:rsidR="00D65A60" w:rsidRDefault="00D65A60" w:rsidP="00C21F7E"/>
    <w:sectPr w:rsidR="00D65A60" w:rsidSect="00577FD2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1D" w:rsidRDefault="00C67C1D">
      <w:r>
        <w:separator/>
      </w:r>
    </w:p>
  </w:endnote>
  <w:endnote w:type="continuationSeparator" w:id="0">
    <w:p w:rsidR="00C67C1D" w:rsidRDefault="00C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1D" w:rsidRDefault="00C67C1D">
      <w:r>
        <w:separator/>
      </w:r>
    </w:p>
  </w:footnote>
  <w:footnote w:type="continuationSeparator" w:id="0">
    <w:p w:rsidR="00C67C1D" w:rsidRDefault="00C6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0605"/>
      <w:docPartObj>
        <w:docPartGallery w:val="Page Numbers (Top of Page)"/>
        <w:docPartUnique/>
      </w:docPartObj>
    </w:sdtPr>
    <w:sdtEndPr/>
    <w:sdtContent>
      <w:p w:rsidR="00577FD2" w:rsidRDefault="00577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C9">
          <w:rPr>
            <w:noProof/>
          </w:rPr>
          <w:t>5</w:t>
        </w:r>
        <w:r>
          <w:fldChar w:fldCharType="end"/>
        </w:r>
      </w:p>
    </w:sdtContent>
  </w:sdt>
  <w:p w:rsidR="00577FD2" w:rsidRDefault="00577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020"/>
    <w:multiLevelType w:val="hybridMultilevel"/>
    <w:tmpl w:val="9B663ACC"/>
    <w:lvl w:ilvl="0" w:tplc="9E0C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C6BEA"/>
    <w:multiLevelType w:val="multilevel"/>
    <w:tmpl w:val="4FEC9EB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49" w:hanging="2160"/>
      </w:pPr>
      <w:rPr>
        <w:rFonts w:hint="default"/>
      </w:rPr>
    </w:lvl>
  </w:abstractNum>
  <w:abstractNum w:abstractNumId="2" w15:restartNumberingAfterBreak="0">
    <w:nsid w:val="15F472A5"/>
    <w:multiLevelType w:val="multilevel"/>
    <w:tmpl w:val="2A964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 w15:restartNumberingAfterBreak="0">
    <w:nsid w:val="58B44B6E"/>
    <w:multiLevelType w:val="multilevel"/>
    <w:tmpl w:val="0B26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AA3F00"/>
    <w:multiLevelType w:val="multilevel"/>
    <w:tmpl w:val="3B72F6C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5" w15:restartNumberingAfterBreak="0">
    <w:nsid w:val="7C093A66"/>
    <w:multiLevelType w:val="hybridMultilevel"/>
    <w:tmpl w:val="56324D26"/>
    <w:lvl w:ilvl="0" w:tplc="65E46B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7C5944A4"/>
    <w:multiLevelType w:val="multilevel"/>
    <w:tmpl w:val="2A9647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8DF"/>
    <w:rsid w:val="00024954"/>
    <w:rsid w:val="00065CC0"/>
    <w:rsid w:val="000673A1"/>
    <w:rsid w:val="00077003"/>
    <w:rsid w:val="000B2E02"/>
    <w:rsid w:val="001539B4"/>
    <w:rsid w:val="001606CE"/>
    <w:rsid w:val="00174AA9"/>
    <w:rsid w:val="001A1BD1"/>
    <w:rsid w:val="001B6EA1"/>
    <w:rsid w:val="001E3705"/>
    <w:rsid w:val="0020430A"/>
    <w:rsid w:val="00246779"/>
    <w:rsid w:val="00264B25"/>
    <w:rsid w:val="00264B4A"/>
    <w:rsid w:val="00293D5F"/>
    <w:rsid w:val="002B6FB1"/>
    <w:rsid w:val="002D7413"/>
    <w:rsid w:val="002F4B92"/>
    <w:rsid w:val="00302208"/>
    <w:rsid w:val="00321D63"/>
    <w:rsid w:val="00336C6E"/>
    <w:rsid w:val="003546D4"/>
    <w:rsid w:val="00375FE2"/>
    <w:rsid w:val="00381CCB"/>
    <w:rsid w:val="00396B07"/>
    <w:rsid w:val="003A440B"/>
    <w:rsid w:val="003C5D13"/>
    <w:rsid w:val="003D60EB"/>
    <w:rsid w:val="004017F7"/>
    <w:rsid w:val="004159A0"/>
    <w:rsid w:val="00434DFC"/>
    <w:rsid w:val="004C5183"/>
    <w:rsid w:val="004C7A58"/>
    <w:rsid w:val="004D2CDE"/>
    <w:rsid w:val="00510CD3"/>
    <w:rsid w:val="005220D1"/>
    <w:rsid w:val="00544710"/>
    <w:rsid w:val="00577FD2"/>
    <w:rsid w:val="005B4883"/>
    <w:rsid w:val="005C32CA"/>
    <w:rsid w:val="005E2E61"/>
    <w:rsid w:val="00616AE9"/>
    <w:rsid w:val="00636880"/>
    <w:rsid w:val="0065430D"/>
    <w:rsid w:val="00665204"/>
    <w:rsid w:val="006A6B17"/>
    <w:rsid w:val="006D66C9"/>
    <w:rsid w:val="0072277C"/>
    <w:rsid w:val="0077191F"/>
    <w:rsid w:val="0077214C"/>
    <w:rsid w:val="00795E14"/>
    <w:rsid w:val="007A012C"/>
    <w:rsid w:val="007B53BF"/>
    <w:rsid w:val="007C7547"/>
    <w:rsid w:val="007D162B"/>
    <w:rsid w:val="008033C2"/>
    <w:rsid w:val="00830606"/>
    <w:rsid w:val="00837932"/>
    <w:rsid w:val="00881501"/>
    <w:rsid w:val="00893FD1"/>
    <w:rsid w:val="008A54ED"/>
    <w:rsid w:val="008B22D8"/>
    <w:rsid w:val="009029EE"/>
    <w:rsid w:val="00942152"/>
    <w:rsid w:val="00945A11"/>
    <w:rsid w:val="009A4C2B"/>
    <w:rsid w:val="009B160C"/>
    <w:rsid w:val="009D1F93"/>
    <w:rsid w:val="00A0617B"/>
    <w:rsid w:val="00A14B0E"/>
    <w:rsid w:val="00A15BB2"/>
    <w:rsid w:val="00A2567A"/>
    <w:rsid w:val="00A34A0F"/>
    <w:rsid w:val="00A34FE3"/>
    <w:rsid w:val="00A515B3"/>
    <w:rsid w:val="00A52BB7"/>
    <w:rsid w:val="00A532A1"/>
    <w:rsid w:val="00A716DD"/>
    <w:rsid w:val="00A723F9"/>
    <w:rsid w:val="00A80B0A"/>
    <w:rsid w:val="00A825F1"/>
    <w:rsid w:val="00B21788"/>
    <w:rsid w:val="00B26A3D"/>
    <w:rsid w:val="00B30F4C"/>
    <w:rsid w:val="00B33545"/>
    <w:rsid w:val="00B60A1E"/>
    <w:rsid w:val="00B929FA"/>
    <w:rsid w:val="00BD6B78"/>
    <w:rsid w:val="00C125D6"/>
    <w:rsid w:val="00C128DB"/>
    <w:rsid w:val="00C21F7E"/>
    <w:rsid w:val="00C265A9"/>
    <w:rsid w:val="00C470DF"/>
    <w:rsid w:val="00C52D84"/>
    <w:rsid w:val="00C62B56"/>
    <w:rsid w:val="00C67C1D"/>
    <w:rsid w:val="00C979DD"/>
    <w:rsid w:val="00CC2BE3"/>
    <w:rsid w:val="00CE416C"/>
    <w:rsid w:val="00D10FD9"/>
    <w:rsid w:val="00D3414D"/>
    <w:rsid w:val="00D40148"/>
    <w:rsid w:val="00D526D3"/>
    <w:rsid w:val="00D634FC"/>
    <w:rsid w:val="00D65A60"/>
    <w:rsid w:val="00DA2784"/>
    <w:rsid w:val="00DB4164"/>
    <w:rsid w:val="00DE2B96"/>
    <w:rsid w:val="00DE6187"/>
    <w:rsid w:val="00DE7BD7"/>
    <w:rsid w:val="00DF52F8"/>
    <w:rsid w:val="00E143A4"/>
    <w:rsid w:val="00E242DD"/>
    <w:rsid w:val="00E262F9"/>
    <w:rsid w:val="00E970EB"/>
    <w:rsid w:val="00EA31DC"/>
    <w:rsid w:val="00EC4800"/>
    <w:rsid w:val="00EC57E8"/>
    <w:rsid w:val="00EF3E4F"/>
    <w:rsid w:val="00F0310E"/>
    <w:rsid w:val="00F048CB"/>
    <w:rsid w:val="00F12644"/>
    <w:rsid w:val="00F5128D"/>
    <w:rsid w:val="00F73F21"/>
    <w:rsid w:val="00F80132"/>
    <w:rsid w:val="00FD7AAB"/>
    <w:rsid w:val="00FE0454"/>
    <w:rsid w:val="00FE42F8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AA3B4-D6A2-431F-B3C8-BD6F13D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4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DE2B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E2B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62B"/>
    <w:pPr>
      <w:ind w:left="720"/>
      <w:contextualSpacing/>
    </w:pPr>
  </w:style>
  <w:style w:type="paragraph" w:customStyle="1" w:styleId="ConsPlusCell">
    <w:name w:val="ConsPlusCell"/>
    <w:uiPriority w:val="99"/>
    <w:rsid w:val="007D162B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7D1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B6F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430A"/>
    <w:rPr>
      <w:b/>
      <w:bCs/>
      <w:sz w:val="27"/>
      <w:szCs w:val="27"/>
    </w:rPr>
  </w:style>
  <w:style w:type="character" w:customStyle="1" w:styleId="a8">
    <w:name w:val="Верхний колонтитул Знак"/>
    <w:basedOn w:val="a0"/>
    <w:link w:val="a7"/>
    <w:uiPriority w:val="99"/>
    <w:rsid w:val="00577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0254&amp;dst=1003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1098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Синицына Елизавета Владимировна</cp:lastModifiedBy>
  <cp:revision>11</cp:revision>
  <cp:lastPrinted>2024-04-11T15:32:00Z</cp:lastPrinted>
  <dcterms:created xsi:type="dcterms:W3CDTF">2024-03-21T09:45:00Z</dcterms:created>
  <dcterms:modified xsi:type="dcterms:W3CDTF">2024-04-11T15:43:00Z</dcterms:modified>
</cp:coreProperties>
</file>