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F9" w:rsidRDefault="006C3196" w:rsidP="004D5B2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CF9" w:rsidRDefault="00552CF9">
      <w:pPr>
        <w:jc w:val="center"/>
        <w:rPr>
          <w:sz w:val="28"/>
          <w:szCs w:val="28"/>
        </w:rPr>
      </w:pPr>
    </w:p>
    <w:p w:rsidR="00552CF9" w:rsidRDefault="00552CF9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:rsidR="00552CF9" w:rsidRPr="007B53BF" w:rsidRDefault="00552CF9">
      <w:pPr>
        <w:pStyle w:val="a3"/>
        <w:jc w:val="center"/>
        <w:rPr>
          <w:spacing w:val="20"/>
          <w:sz w:val="28"/>
          <w:szCs w:val="28"/>
        </w:rPr>
      </w:pPr>
    </w:p>
    <w:p w:rsidR="00552CF9" w:rsidRDefault="00552CF9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:rsidR="00552CF9" w:rsidRPr="00174AA9" w:rsidRDefault="00552CF9">
      <w:pPr>
        <w:pStyle w:val="a3"/>
        <w:jc w:val="center"/>
        <w:rPr>
          <w:spacing w:val="34"/>
          <w:sz w:val="28"/>
          <w:szCs w:val="28"/>
        </w:rPr>
      </w:pPr>
    </w:p>
    <w:p w:rsidR="00552CF9" w:rsidRPr="00174AA9" w:rsidRDefault="00552CF9" w:rsidP="002A2621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>
        <w:tc>
          <w:tcPr>
            <w:tcW w:w="9180" w:type="dxa"/>
          </w:tcPr>
          <w:p w:rsidR="00552CF9" w:rsidRDefault="00552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:rsidR="00552CF9" w:rsidRDefault="00552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:rsidR="00552CF9" w:rsidRDefault="00552CF9" w:rsidP="005B4883">
      <w:pPr>
        <w:jc w:val="center"/>
        <w:rPr>
          <w:sz w:val="28"/>
          <w:szCs w:val="28"/>
        </w:rPr>
      </w:pPr>
    </w:p>
    <w:tbl>
      <w:tblPr>
        <w:tblW w:w="91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>
        <w:tc>
          <w:tcPr>
            <w:tcW w:w="9180" w:type="dxa"/>
          </w:tcPr>
          <w:p w:rsidR="008D0ECE" w:rsidRDefault="0099468E" w:rsidP="00623D0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О внесении изменений в постановление Правительства              Ивановской области от 15.03.2011 № 65-п «Об утверждении методики расчета нормативов формирования расходов на содержание органов местного самоуправления муниципальных образований             Ивановской области»</w:t>
            </w:r>
          </w:p>
        </w:tc>
      </w:tr>
    </w:tbl>
    <w:p w:rsidR="00552CF9" w:rsidRPr="007C7547" w:rsidRDefault="00552CF9">
      <w:pPr>
        <w:jc w:val="center"/>
        <w:rPr>
          <w:sz w:val="28"/>
          <w:szCs w:val="28"/>
        </w:rPr>
      </w:pPr>
    </w:p>
    <w:tbl>
      <w:tblPr>
        <w:tblW w:w="91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:rsidRPr="002B0272" w:rsidTr="007C2EF8">
        <w:tc>
          <w:tcPr>
            <w:tcW w:w="9180" w:type="dxa"/>
          </w:tcPr>
          <w:p w:rsidR="00C04D6E" w:rsidRDefault="00F47ECD" w:rsidP="00C04D6E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 w:rsidRPr="00303CC2">
              <w:t xml:space="preserve">В соответствии с </w:t>
            </w:r>
            <w:hyperlink r:id="rId9" w:history="1">
              <w:r w:rsidR="00F6312E">
                <w:t>пунктом</w:t>
              </w:r>
              <w:r w:rsidRPr="00303CC2">
                <w:t xml:space="preserve"> 2 статьи 136</w:t>
              </w:r>
            </w:hyperlink>
            <w:r w:rsidRPr="00303CC2">
              <w:t xml:space="preserve"> Бюджетного кодекса Российской Федерации</w:t>
            </w:r>
            <w:r w:rsidR="00DC23B5">
              <w:t xml:space="preserve">, </w:t>
            </w:r>
            <w:r w:rsidR="00867A70">
              <w:t xml:space="preserve">в связи с принятием </w:t>
            </w:r>
            <w:r w:rsidR="00F9471B">
              <w:t>Закон</w:t>
            </w:r>
            <w:r w:rsidR="00867A70">
              <w:t>а</w:t>
            </w:r>
            <w:r w:rsidR="00F9471B">
              <w:t xml:space="preserve"> Ивановской области от 02.06.2</w:t>
            </w:r>
            <w:r w:rsidR="00867A70">
              <w:t xml:space="preserve">025 </w:t>
            </w:r>
            <w:r w:rsidR="00F9471B">
              <w:t>№ 21-ОЗ «О преобразовании муниципальных образований, входящих в состав Палехского муниципального рай</w:t>
            </w:r>
            <w:r w:rsidR="00867A70">
              <w:t>она Ивановской области», Закона</w:t>
            </w:r>
            <w:r w:rsidR="00F9471B">
              <w:t xml:space="preserve"> Ивановской области от 02.06.2025 № 22-ОЗ «О преобразовании муниципальных образований, входящих в состав Ивановского муниципального района Ивановской области»,</w:t>
            </w:r>
            <w:r w:rsidR="00F9471B">
              <w:rPr>
                <w:rFonts w:eastAsia="Calibri"/>
              </w:rPr>
              <w:t xml:space="preserve"> </w:t>
            </w:r>
            <w:r w:rsidR="00867A70">
              <w:t>Закона</w:t>
            </w:r>
            <w:r w:rsidR="00F9471B">
              <w:t xml:space="preserve"> Ивановской области от 02.06.2025 № 23-ОЗ «О преобразовании муниципальных образований, входящих в состав Верхнеландеховского муниципального района Ивановской области»,</w:t>
            </w:r>
            <w:r w:rsidR="00F9471B">
              <w:rPr>
                <w:rFonts w:eastAsia="Calibri"/>
              </w:rPr>
              <w:t xml:space="preserve"> </w:t>
            </w:r>
            <w:r w:rsidR="00867A70">
              <w:t>Закона</w:t>
            </w:r>
            <w:r w:rsidR="00F9471B">
              <w:t xml:space="preserve"> Ивановской области от 02.06.2025 № 24-ОЗ «О преобразовании муниципальных образований, входящих в состав Вичугского муниципального района Ивановской области»</w:t>
            </w:r>
            <w:r w:rsidR="00DC23B5">
              <w:t xml:space="preserve"> </w:t>
            </w:r>
            <w:r w:rsidRPr="00303CC2">
              <w:t>П</w:t>
            </w:r>
            <w:r w:rsidR="00F9471B">
              <w:t xml:space="preserve">равительство Ивановской области </w:t>
            </w:r>
            <w:r w:rsidRPr="00303CC2">
              <w:rPr>
                <w:b/>
              </w:rPr>
              <w:t>п о с т а н о в</w:t>
            </w:r>
            <w:r>
              <w:rPr>
                <w:b/>
              </w:rPr>
              <w:t> </w:t>
            </w:r>
            <w:r w:rsidRPr="00303CC2">
              <w:rPr>
                <w:b/>
              </w:rPr>
              <w:t>л</w:t>
            </w:r>
            <w:r>
              <w:rPr>
                <w:b/>
              </w:rPr>
              <w:t> </w:t>
            </w:r>
            <w:r w:rsidRPr="00303CC2">
              <w:rPr>
                <w:b/>
              </w:rPr>
              <w:t>я</w:t>
            </w:r>
            <w:r>
              <w:rPr>
                <w:b/>
              </w:rPr>
              <w:t> </w:t>
            </w:r>
            <w:r w:rsidRPr="00303CC2">
              <w:rPr>
                <w:b/>
              </w:rPr>
              <w:t>е</w:t>
            </w:r>
            <w:r>
              <w:rPr>
                <w:b/>
              </w:rPr>
              <w:t> </w:t>
            </w:r>
            <w:r w:rsidRPr="00303CC2">
              <w:rPr>
                <w:b/>
              </w:rPr>
              <w:t>т</w:t>
            </w:r>
            <w:r w:rsidR="00C04D6E" w:rsidRPr="00B16051">
              <w:t>:</w:t>
            </w:r>
          </w:p>
          <w:p w:rsidR="00DC23B5" w:rsidRDefault="00DC23B5" w:rsidP="00DC23B5">
            <w:pPr>
              <w:pStyle w:val="a5"/>
            </w:pPr>
            <w:r>
              <w:t>Внести в постановление Правительства Ивановской области от 15.03.2011 № 65-п «Об утверждении методики расчета нормативов формирования расходов на содержание органов местного самоуправления муниципальных образований Ивановской области» следующие изменения:</w:t>
            </w:r>
          </w:p>
          <w:p w:rsidR="00DC23B5" w:rsidRDefault="00AB450B" w:rsidP="00AB450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5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3B5" w:rsidRPr="00DC23B5">
              <w:rPr>
                <w:rFonts w:ascii="Times New Roman" w:hAnsi="Times New Roman" w:cs="Times New Roman"/>
                <w:sz w:val="28"/>
                <w:szCs w:val="28"/>
              </w:rPr>
              <w:t>В приложении к постановлению:</w:t>
            </w:r>
          </w:p>
          <w:p w:rsidR="00AB450B" w:rsidRDefault="00AB450B" w:rsidP="00AB450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="00867A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тексту слова «депутатов, выборных должностных лиц местного самоуправления, осуществляющих свои полномочия на постоянной основе,» заменить словами «</w:t>
            </w:r>
            <w:r w:rsidR="00E0008E">
              <w:rPr>
                <w:rFonts w:ascii="Times New Roman" w:hAnsi="Times New Roman" w:cs="Times New Roman"/>
                <w:sz w:val="28"/>
                <w:szCs w:val="28"/>
              </w:rPr>
              <w:t xml:space="preserve">лиц, замещающих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  <w:r w:rsidR="00E000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67A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4745" w:rsidRDefault="00530310" w:rsidP="00AB450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3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 w:rsidR="001447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ункт 4 </w:t>
            </w:r>
            <w:r w:rsidR="0014474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опол</w:t>
            </w:r>
            <w:r w:rsidR="00452662">
              <w:rPr>
                <w:rFonts w:ascii="Times New Roman" w:hAnsi="Times New Roman" w:cs="Times New Roman"/>
                <w:sz w:val="28"/>
                <w:szCs w:val="28"/>
              </w:rPr>
              <w:t>нить абзацами</w:t>
            </w:r>
            <w:r w:rsidR="00144745"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следующего содержания:</w:t>
            </w:r>
          </w:p>
          <w:p w:rsidR="00452662" w:rsidRDefault="00144745" w:rsidP="00AB450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51EA">
              <w:rPr>
                <w:rFonts w:ascii="Times New Roman" w:hAnsi="Times New Roman" w:cs="Times New Roman"/>
                <w:sz w:val="28"/>
                <w:szCs w:val="28"/>
              </w:rPr>
              <w:t xml:space="preserve">Объем расходов на содержание органов местного самоуправления вновь образованных муниципальных образований Ивановской области </w:t>
            </w:r>
            <w:r w:rsidR="00F75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(муниципальных округов) в</w:t>
            </w:r>
            <w:r w:rsidR="006925AF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F751EA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6925A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F751EA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как сумма расходов на содержание органов местного самоуправления вновь образованных муниципальных образований Ивановской области (муниципальных округов), муниципальных районов и поселений, входящих </w:t>
            </w:r>
            <w:r w:rsidR="00FF53B1">
              <w:rPr>
                <w:rFonts w:ascii="Times New Roman" w:hAnsi="Times New Roman" w:cs="Times New Roman"/>
                <w:sz w:val="28"/>
                <w:szCs w:val="28"/>
              </w:rPr>
              <w:t xml:space="preserve">в состав муниципальных районов, </w:t>
            </w:r>
            <w:r w:rsidR="005E4745" w:rsidRPr="005E4745">
              <w:rPr>
                <w:rFonts w:ascii="Times New Roman" w:hAnsi="Times New Roman" w:cs="Times New Roman"/>
                <w:sz w:val="28"/>
                <w:szCs w:val="28"/>
              </w:rPr>
              <w:t>до их объединения</w:t>
            </w:r>
            <w:r w:rsidR="005E47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751EA">
              <w:rPr>
                <w:rFonts w:ascii="Times New Roman" w:hAnsi="Times New Roman" w:cs="Times New Roman"/>
                <w:sz w:val="28"/>
                <w:szCs w:val="28"/>
              </w:rPr>
              <w:t>без учета компенсационных выплат при увольнении в связи с сокращением должностей в соответствии с действующи</w:t>
            </w:r>
            <w:bookmarkStart w:id="0" w:name="_GoBack"/>
            <w:bookmarkEnd w:id="0"/>
            <w:r w:rsidR="00F751EA">
              <w:rPr>
                <w:rFonts w:ascii="Times New Roman" w:hAnsi="Times New Roman" w:cs="Times New Roman"/>
                <w:sz w:val="28"/>
                <w:szCs w:val="28"/>
              </w:rPr>
              <w:t>м законодательством.</w:t>
            </w:r>
          </w:p>
          <w:p w:rsidR="0033258E" w:rsidRDefault="00452662" w:rsidP="00AB450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лиц, замещающих муниципальные должности, муниципальных служащих органов местного самоуправления муниципальных образований Ивановской области (муниципальных округов) в году их образования определяется как общая суммарная численность лиц, замещающих муниципальные должности, муниципальных служащих вновь образованных муниципальных образований Ивановской области (муниципальных округов), муниципальных районов и поселений, входящих в состав муниципальных районов</w:t>
            </w:r>
            <w:r w:rsidR="005E47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E4745" w:rsidRPr="005E4745">
              <w:rPr>
                <w:rFonts w:ascii="Times New Roman" w:hAnsi="Times New Roman" w:cs="Times New Roman"/>
                <w:sz w:val="28"/>
                <w:szCs w:val="28"/>
              </w:rPr>
              <w:t>до их объединения</w:t>
            </w:r>
            <w:r w:rsidR="00CD18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453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033FF" w:rsidRDefault="00530310" w:rsidP="00D469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FF1A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70A8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4690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подпункте 6.2 </w:t>
            </w:r>
            <w:r w:rsidR="00FF1A9B">
              <w:rPr>
                <w:rFonts w:ascii="Times New Roman" w:hAnsi="Times New Roman" w:cs="Times New Roman"/>
                <w:sz w:val="28"/>
                <w:szCs w:val="28"/>
              </w:rPr>
              <w:t>пункта 6</w:t>
            </w:r>
            <w:r w:rsidR="002033F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033FF" w:rsidRDefault="00530310" w:rsidP="00D469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2033FF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="00867A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033FF">
              <w:rPr>
                <w:rFonts w:ascii="Times New Roman" w:hAnsi="Times New Roman" w:cs="Times New Roman"/>
                <w:sz w:val="28"/>
                <w:szCs w:val="28"/>
              </w:rPr>
              <w:t>бзац перв</w:t>
            </w:r>
            <w:r w:rsidR="00867A70">
              <w:rPr>
                <w:rFonts w:ascii="Times New Roman" w:hAnsi="Times New Roman" w:cs="Times New Roman"/>
                <w:sz w:val="28"/>
                <w:szCs w:val="28"/>
              </w:rPr>
              <w:t>ый после</w:t>
            </w:r>
            <w:r w:rsidR="00FF1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90D">
              <w:rPr>
                <w:rFonts w:ascii="Times New Roman" w:hAnsi="Times New Roman" w:cs="Times New Roman"/>
                <w:sz w:val="28"/>
                <w:szCs w:val="28"/>
              </w:rPr>
              <w:t>слов «муниципальные районы» дополнить словами «, муниципальные округа».</w:t>
            </w:r>
          </w:p>
          <w:p w:rsidR="00CF665C" w:rsidRDefault="002033FF" w:rsidP="00D469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303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 w:rsidR="00867A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бзац</w:t>
            </w:r>
            <w:r w:rsidR="00867A7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второ</w:t>
            </w:r>
            <w:r w:rsidR="00867A7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шесто</w:t>
            </w:r>
            <w:r w:rsidR="00867A70">
              <w:rPr>
                <w:rFonts w:ascii="Times New Roman" w:hAnsi="Times New Roman" w:cs="Times New Roman"/>
                <w:sz w:val="28"/>
                <w:szCs w:val="28"/>
              </w:rPr>
              <w:t>й после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 «муниципальные районы» дополнить словами «, муниципальные округа».</w:t>
            </w:r>
            <w:r w:rsidR="00F947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0A8F" w:rsidRDefault="00530310" w:rsidP="00770A8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6D0308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="00770A8F">
              <w:rPr>
                <w:rFonts w:ascii="Times New Roman" w:hAnsi="Times New Roman" w:cs="Times New Roman"/>
                <w:sz w:val="28"/>
                <w:szCs w:val="28"/>
              </w:rPr>
              <w:t>ункт 8</w:t>
            </w:r>
            <w:r w:rsidR="00FF1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A8F">
              <w:rPr>
                <w:rFonts w:ascii="Times New Roman" w:hAnsi="Times New Roman" w:cs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770A8F" w:rsidRPr="00770A8F" w:rsidRDefault="00770A8F" w:rsidP="00770A8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«Для </w:t>
            </w:r>
            <w:r w:rsidRPr="00770A8F">
              <w:rPr>
                <w:rFonts w:ascii="Times New Roman" w:hAnsi="Times New Roman" w:cs="Times New Roman"/>
                <w:sz w:val="28"/>
                <w:szCs w:val="28"/>
              </w:rPr>
              <w:t>вновь образованных муниципальных образований Ивановской</w:t>
            </w:r>
            <w:r>
              <w:rPr>
                <w:sz w:val="28"/>
                <w:szCs w:val="28"/>
              </w:rPr>
              <w:t xml:space="preserve"> </w:t>
            </w:r>
            <w:r w:rsidRPr="00770A8F">
              <w:rPr>
                <w:rFonts w:ascii="Times New Roman" w:hAnsi="Times New Roman" w:cs="Times New Roman"/>
                <w:sz w:val="28"/>
                <w:szCs w:val="28"/>
              </w:rPr>
              <w:t>области (муниципальных округов)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A8F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коэффициента </w:t>
            </w:r>
            <w:r w:rsidR="00FF1A9B" w:rsidRPr="000371AD">
              <w:rPr>
                <w:rFonts w:ascii="Times New Roman" w:hAnsi="Times New Roman" w:cs="Times New Roman"/>
                <w:sz w:val="28"/>
                <w:szCs w:val="28"/>
              </w:rPr>
              <w:t>РМ</w:t>
            </w:r>
            <w:r w:rsidR="00FF1A9B" w:rsidRPr="000371A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i</w:t>
            </w:r>
            <w:r w:rsidR="00FF1A9B" w:rsidRPr="000371A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r w:rsidR="00BF31FC" w:rsidRPr="00BF31F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770A8F">
              <w:rPr>
                <w:rFonts w:ascii="Times New Roman" w:hAnsi="Times New Roman" w:cs="Times New Roman"/>
                <w:sz w:val="28"/>
                <w:szCs w:val="28"/>
              </w:rPr>
              <w:t>в году, следующем за очередным финансовым годом и последующие годы, устанавливается равным 1,0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70A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615D" w:rsidRPr="00FF1A9B" w:rsidRDefault="00530310" w:rsidP="000B61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34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615D">
              <w:rPr>
                <w:rFonts w:ascii="Times New Roman" w:hAnsi="Times New Roman" w:cs="Times New Roman"/>
                <w:sz w:val="28"/>
                <w:szCs w:val="28"/>
              </w:rPr>
              <w:t xml:space="preserve"> В пункте 9:</w:t>
            </w:r>
          </w:p>
          <w:p w:rsidR="00FF1A9B" w:rsidRDefault="00530310" w:rsidP="000B61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5214A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F1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207A">
              <w:rPr>
                <w:rFonts w:ascii="Times New Roman" w:hAnsi="Times New Roman" w:cs="Times New Roman"/>
                <w:sz w:val="28"/>
                <w:szCs w:val="28"/>
              </w:rPr>
              <w:t xml:space="preserve"> В абзацах первом</w:t>
            </w:r>
            <w:r w:rsidR="00AF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0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214A9">
              <w:rPr>
                <w:rFonts w:ascii="Times New Roman" w:hAnsi="Times New Roman" w:cs="Times New Roman"/>
                <w:sz w:val="28"/>
                <w:szCs w:val="28"/>
              </w:rPr>
              <w:t xml:space="preserve"> восьмо</w:t>
            </w:r>
            <w:r w:rsidR="0005207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214A9">
              <w:rPr>
                <w:rFonts w:ascii="Times New Roman" w:hAnsi="Times New Roman" w:cs="Times New Roman"/>
                <w:sz w:val="28"/>
                <w:szCs w:val="28"/>
              </w:rPr>
              <w:t xml:space="preserve"> слов</w:t>
            </w:r>
            <w:r w:rsidR="000520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214A9">
              <w:rPr>
                <w:rFonts w:ascii="Times New Roman" w:hAnsi="Times New Roman" w:cs="Times New Roman"/>
                <w:sz w:val="28"/>
                <w:szCs w:val="28"/>
              </w:rPr>
              <w:t xml:space="preserve"> «городских округов» </w:t>
            </w:r>
            <w:r w:rsidR="0005207A">
              <w:rPr>
                <w:rFonts w:ascii="Times New Roman" w:hAnsi="Times New Roman" w:cs="Times New Roman"/>
                <w:sz w:val="28"/>
                <w:szCs w:val="28"/>
              </w:rPr>
              <w:t>заменить словами</w:t>
            </w:r>
            <w:r w:rsidR="005214A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5207A">
              <w:rPr>
                <w:rFonts w:ascii="Times New Roman" w:hAnsi="Times New Roman" w:cs="Times New Roman"/>
                <w:sz w:val="28"/>
                <w:szCs w:val="28"/>
              </w:rPr>
              <w:t xml:space="preserve">городских и </w:t>
            </w:r>
            <w:r w:rsidR="005214A9">
              <w:rPr>
                <w:rFonts w:ascii="Times New Roman" w:hAnsi="Times New Roman" w:cs="Times New Roman"/>
                <w:sz w:val="28"/>
                <w:szCs w:val="28"/>
              </w:rPr>
              <w:t>муниципальных округов»</w:t>
            </w:r>
            <w:r w:rsidR="00FF1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14A9" w:rsidRDefault="00530310" w:rsidP="000B61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867A70">
              <w:rPr>
                <w:rFonts w:ascii="Times New Roman" w:hAnsi="Times New Roman" w:cs="Times New Roman"/>
                <w:sz w:val="28"/>
                <w:szCs w:val="28"/>
              </w:rPr>
              <w:t>.2. В абзацах</w:t>
            </w:r>
            <w:r w:rsidR="00FF1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A70">
              <w:rPr>
                <w:rFonts w:ascii="Times New Roman" w:hAnsi="Times New Roman" w:cs="Times New Roman"/>
                <w:sz w:val="28"/>
                <w:szCs w:val="28"/>
              </w:rPr>
              <w:t xml:space="preserve">четвертом и </w:t>
            </w:r>
            <w:r w:rsidR="00FF1A9B">
              <w:rPr>
                <w:rFonts w:ascii="Times New Roman" w:hAnsi="Times New Roman" w:cs="Times New Roman"/>
                <w:sz w:val="28"/>
                <w:szCs w:val="28"/>
              </w:rPr>
              <w:t>пятом</w:t>
            </w:r>
            <w:r w:rsidR="0005207A">
              <w:rPr>
                <w:rFonts w:ascii="Times New Roman" w:hAnsi="Times New Roman" w:cs="Times New Roman"/>
                <w:sz w:val="28"/>
                <w:szCs w:val="28"/>
              </w:rPr>
              <w:t xml:space="preserve"> слова «</w:t>
            </w:r>
            <w:r w:rsidR="00EF4F5D">
              <w:rPr>
                <w:rFonts w:ascii="Times New Roman" w:hAnsi="Times New Roman" w:cs="Times New Roman"/>
                <w:sz w:val="28"/>
                <w:szCs w:val="28"/>
              </w:rPr>
              <w:t>городского округа» заменить словами «городского и муниципального округа»</w:t>
            </w:r>
            <w:r w:rsidR="00FF1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615D" w:rsidRDefault="00530310" w:rsidP="000B61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5214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41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B6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A9B">
              <w:rPr>
                <w:rFonts w:ascii="Times New Roman" w:hAnsi="Times New Roman" w:cs="Times New Roman"/>
                <w:sz w:val="28"/>
                <w:szCs w:val="28"/>
              </w:rPr>
              <w:t>После а</w:t>
            </w:r>
            <w:r w:rsidR="007C4B8F">
              <w:rPr>
                <w:rFonts w:ascii="Times New Roman" w:hAnsi="Times New Roman" w:cs="Times New Roman"/>
                <w:sz w:val="28"/>
                <w:szCs w:val="28"/>
              </w:rPr>
              <w:t>бзац</w:t>
            </w:r>
            <w:r w:rsidR="00FF1A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B615D">
              <w:rPr>
                <w:rFonts w:ascii="Times New Roman" w:hAnsi="Times New Roman" w:cs="Times New Roman"/>
                <w:sz w:val="28"/>
                <w:szCs w:val="28"/>
              </w:rPr>
              <w:t xml:space="preserve"> тринадцат</w:t>
            </w:r>
            <w:r w:rsidR="00FF1A9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B615D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дополнить абзацами следующего содержания:</w:t>
            </w:r>
          </w:p>
          <w:p w:rsidR="000B615D" w:rsidRDefault="000B615D" w:rsidP="000B61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«Муниципальные округа:</w:t>
            </w:r>
          </w:p>
          <w:p w:rsidR="000B615D" w:rsidRDefault="000B615D" w:rsidP="000B61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численностью населения до 10 тыс. чел – </w:t>
            </w:r>
            <w:r w:rsidR="00341C95" w:rsidRPr="00341C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1C95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 w:rsidR="00FD0B2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D0B2F" w:rsidRDefault="00FD0B2F" w:rsidP="00FD0B2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численностью населения </w:t>
            </w:r>
            <w:r w:rsidR="0033596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r w:rsidR="00CF665C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335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C95">
              <w:rPr>
                <w:rFonts w:ascii="Times New Roman" w:hAnsi="Times New Roman" w:cs="Times New Roman"/>
                <w:sz w:val="28"/>
                <w:szCs w:val="28"/>
              </w:rPr>
              <w:t>тыс. чел – 6,0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ед.;</w:t>
            </w:r>
          </w:p>
          <w:p w:rsidR="00CF665C" w:rsidRDefault="00335969" w:rsidP="00CF66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численностью населения от </w:t>
            </w:r>
            <w:r w:rsidR="00CF665C">
              <w:rPr>
                <w:rFonts w:ascii="Times New Roman" w:hAnsi="Times New Roman" w:cs="Times New Roman"/>
                <w:sz w:val="28"/>
                <w:szCs w:val="28"/>
              </w:rPr>
              <w:t>15 до 2</w:t>
            </w:r>
            <w:r w:rsidR="00341C95">
              <w:rPr>
                <w:rFonts w:ascii="Times New Roman" w:hAnsi="Times New Roman" w:cs="Times New Roman"/>
                <w:sz w:val="28"/>
                <w:szCs w:val="28"/>
              </w:rPr>
              <w:t>0 тыс. чел – 4,5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ед.;</w:t>
            </w:r>
            <w:r w:rsidR="00CF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665C" w:rsidRDefault="00CF665C" w:rsidP="00CF66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численностью населения от 20 до 3</w:t>
            </w:r>
            <w:r w:rsidR="00341C95">
              <w:rPr>
                <w:rFonts w:ascii="Times New Roman" w:hAnsi="Times New Roman" w:cs="Times New Roman"/>
                <w:sz w:val="28"/>
                <w:szCs w:val="28"/>
              </w:rPr>
              <w:t>0 тыс. чел – 3,5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ед.;</w:t>
            </w:r>
          </w:p>
          <w:p w:rsidR="00335969" w:rsidRDefault="00335969" w:rsidP="003359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F665C">
              <w:rPr>
                <w:rFonts w:ascii="Times New Roman" w:hAnsi="Times New Roman" w:cs="Times New Roman"/>
                <w:sz w:val="28"/>
                <w:szCs w:val="28"/>
              </w:rPr>
              <w:t>численностью населения свыше 3</w:t>
            </w:r>
            <w:r w:rsidR="00341C95">
              <w:rPr>
                <w:rFonts w:ascii="Times New Roman" w:hAnsi="Times New Roman" w:cs="Times New Roman"/>
                <w:sz w:val="28"/>
                <w:szCs w:val="28"/>
              </w:rPr>
              <w:t>0 тыс. чел – 3,3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ед.;»</w:t>
            </w:r>
            <w:r w:rsidR="00FF1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1C95" w:rsidRDefault="00530310" w:rsidP="003359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1B6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6400" w:rsidRPr="00867A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1C95">
              <w:rPr>
                <w:rFonts w:ascii="Times New Roman" w:hAnsi="Times New Roman" w:cs="Times New Roman"/>
                <w:sz w:val="28"/>
                <w:szCs w:val="28"/>
              </w:rPr>
              <w:t>. В абзаце сороковом слова «городских округов» заменить словами «городских и муниципальных округов».</w:t>
            </w:r>
          </w:p>
          <w:p w:rsidR="00F867EC" w:rsidRDefault="00530310" w:rsidP="003359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34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2E4A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Дополнить пунктом 14 </w:t>
            </w:r>
            <w:r w:rsidR="00F867EC">
              <w:rPr>
                <w:rFonts w:ascii="Times New Roman" w:hAnsi="Times New Roman" w:cs="Times New Roman"/>
                <w:sz w:val="28"/>
                <w:szCs w:val="28"/>
              </w:rPr>
              <w:t>следующего содержания:</w:t>
            </w:r>
          </w:p>
          <w:p w:rsidR="00F867EC" w:rsidRDefault="00F867EC" w:rsidP="00F867E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32E4A">
              <w:rPr>
                <w:sz w:val="28"/>
                <w:szCs w:val="28"/>
              </w:rPr>
              <w:t xml:space="preserve">14. </w:t>
            </w:r>
            <w:r w:rsidRPr="00F867EC">
              <w:rPr>
                <w:sz w:val="28"/>
                <w:szCs w:val="28"/>
              </w:rPr>
              <w:t>Для вновь образованных муниципальных образований Ивановской области (</w:t>
            </w:r>
            <w:r>
              <w:rPr>
                <w:sz w:val="28"/>
                <w:szCs w:val="28"/>
              </w:rPr>
              <w:t>муниципальных округов</w:t>
            </w:r>
            <w:r w:rsidRPr="00F867EC">
              <w:rPr>
                <w:sz w:val="28"/>
                <w:szCs w:val="28"/>
              </w:rPr>
              <w:t xml:space="preserve">) нормативы формирования </w:t>
            </w:r>
            <w:r w:rsidRPr="00F867EC">
              <w:rPr>
                <w:sz w:val="28"/>
                <w:szCs w:val="28"/>
              </w:rPr>
              <w:lastRenderedPageBreak/>
              <w:t>расходов на содержание органов местного самоуправления</w:t>
            </w:r>
            <w:r>
              <w:rPr>
                <w:sz w:val="28"/>
                <w:szCs w:val="28"/>
              </w:rPr>
              <w:t xml:space="preserve"> </w:t>
            </w:r>
            <w:r w:rsidRPr="00F867EC">
              <w:rPr>
                <w:sz w:val="28"/>
                <w:szCs w:val="28"/>
              </w:rPr>
              <w:t>на год, следующий за годом образования муниципальных образований</w:t>
            </w:r>
            <w:r w:rsidR="00AF7A4E">
              <w:rPr>
                <w:sz w:val="28"/>
                <w:szCs w:val="28"/>
              </w:rPr>
              <w:t xml:space="preserve"> Иванов</w:t>
            </w:r>
            <w:r w:rsidR="00867A70">
              <w:rPr>
                <w:sz w:val="28"/>
                <w:szCs w:val="28"/>
              </w:rPr>
              <w:t>с</w:t>
            </w:r>
            <w:r w:rsidR="00AF7A4E">
              <w:rPr>
                <w:sz w:val="28"/>
                <w:szCs w:val="28"/>
              </w:rPr>
              <w:t>кой области (муниципальных округов)</w:t>
            </w:r>
            <w:r w:rsidRPr="00F867EC">
              <w:rPr>
                <w:sz w:val="28"/>
                <w:szCs w:val="28"/>
              </w:rPr>
              <w:t xml:space="preserve">, </w:t>
            </w:r>
            <w:r w:rsidR="00AF7A4E">
              <w:rPr>
                <w:sz w:val="28"/>
                <w:szCs w:val="28"/>
              </w:rPr>
              <w:t>определяю</w:t>
            </w:r>
            <w:r w:rsidR="007443B7">
              <w:rPr>
                <w:sz w:val="28"/>
                <w:szCs w:val="28"/>
              </w:rPr>
              <w:t xml:space="preserve">тся </w:t>
            </w:r>
            <w:r w:rsidRPr="00F867EC">
              <w:rPr>
                <w:sz w:val="28"/>
                <w:szCs w:val="28"/>
              </w:rPr>
              <w:t xml:space="preserve">как </w:t>
            </w:r>
            <w:r>
              <w:rPr>
                <w:sz w:val="28"/>
                <w:szCs w:val="28"/>
              </w:rPr>
              <w:t xml:space="preserve">сумма </w:t>
            </w:r>
            <w:r w:rsidR="00402BDC">
              <w:rPr>
                <w:sz w:val="28"/>
                <w:szCs w:val="28"/>
              </w:rPr>
              <w:t xml:space="preserve">расходов </w:t>
            </w:r>
            <w:r w:rsidR="00975248">
              <w:rPr>
                <w:sz w:val="28"/>
                <w:szCs w:val="28"/>
              </w:rPr>
              <w:t>на содержание органов местного самоуправления м</w:t>
            </w:r>
            <w:r w:rsidR="00402BDC">
              <w:rPr>
                <w:sz w:val="28"/>
                <w:szCs w:val="28"/>
              </w:rPr>
              <w:t>униципального района</w:t>
            </w:r>
            <w:r w:rsidR="00975248">
              <w:rPr>
                <w:sz w:val="28"/>
                <w:szCs w:val="28"/>
              </w:rPr>
              <w:t xml:space="preserve"> и </w:t>
            </w:r>
            <w:r w:rsidR="009162BA">
              <w:rPr>
                <w:sz w:val="28"/>
                <w:szCs w:val="28"/>
              </w:rPr>
              <w:t>общая</w:t>
            </w:r>
            <w:r w:rsidR="007C2C51">
              <w:rPr>
                <w:sz w:val="28"/>
                <w:szCs w:val="28"/>
              </w:rPr>
              <w:t xml:space="preserve"> </w:t>
            </w:r>
            <w:r w:rsidR="009162BA">
              <w:rPr>
                <w:sz w:val="28"/>
                <w:szCs w:val="28"/>
              </w:rPr>
              <w:t>сумма</w:t>
            </w:r>
            <w:r w:rsidR="00975248">
              <w:rPr>
                <w:sz w:val="28"/>
                <w:szCs w:val="28"/>
              </w:rPr>
              <w:t xml:space="preserve"> расходов на содержание органов местного самоуправления поселений</w:t>
            </w:r>
            <w:r w:rsidR="00B313CC">
              <w:rPr>
                <w:sz w:val="28"/>
                <w:szCs w:val="28"/>
              </w:rPr>
              <w:t>, входящих</w:t>
            </w:r>
            <w:r w:rsidR="007B7D17">
              <w:rPr>
                <w:sz w:val="28"/>
                <w:szCs w:val="28"/>
              </w:rPr>
              <w:t xml:space="preserve"> в состав муниципального района</w:t>
            </w:r>
            <w:r w:rsidR="007C2C51">
              <w:rPr>
                <w:sz w:val="28"/>
                <w:szCs w:val="28"/>
              </w:rPr>
              <w:t>, рассчитанных исходя из норматива формирования расходов на содержание данных органов местного самоуправления до их объединения,</w:t>
            </w:r>
            <w:r w:rsidR="009573B2">
              <w:rPr>
                <w:sz w:val="28"/>
                <w:szCs w:val="28"/>
              </w:rPr>
              <w:t xml:space="preserve"> </w:t>
            </w:r>
            <w:r w:rsidRPr="00F867EC">
              <w:rPr>
                <w:sz w:val="28"/>
                <w:szCs w:val="28"/>
              </w:rPr>
              <w:t>с учетом коэффициента К</w:t>
            </w:r>
            <w:r w:rsidRPr="00F867EC">
              <w:rPr>
                <w:sz w:val="28"/>
                <w:szCs w:val="28"/>
                <w:vertAlign w:val="subscript"/>
              </w:rPr>
              <w:t>инд</w:t>
            </w:r>
            <w:r w:rsidRPr="00F867EC">
              <w:rPr>
                <w:sz w:val="28"/>
                <w:szCs w:val="28"/>
              </w:rPr>
              <w:t xml:space="preserve"> на очередной финансовый год и численности населения, устанавливаемой на 1 января текущего года по данным территориального органа Федеральной службы государственной статистики.</w:t>
            </w:r>
          </w:p>
          <w:p w:rsidR="00B313CC" w:rsidRDefault="009573B2" w:rsidP="009573B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Предельная численность </w:t>
            </w:r>
            <w:r w:rsidR="00E0008E">
              <w:rPr>
                <w:sz w:val="28"/>
                <w:szCs w:val="28"/>
              </w:rPr>
              <w:t xml:space="preserve">лиц, замещающих </w:t>
            </w:r>
            <w:r w:rsidR="00AF7A4E">
              <w:rPr>
                <w:sz w:val="28"/>
                <w:szCs w:val="28"/>
              </w:rPr>
              <w:t>муниципальны</w:t>
            </w:r>
            <w:r w:rsidR="00E0008E">
              <w:rPr>
                <w:sz w:val="28"/>
                <w:szCs w:val="28"/>
              </w:rPr>
              <w:t>е</w:t>
            </w:r>
            <w:r w:rsidR="00AF7A4E">
              <w:rPr>
                <w:sz w:val="28"/>
                <w:szCs w:val="28"/>
              </w:rPr>
              <w:t xml:space="preserve"> должност</w:t>
            </w:r>
            <w:r w:rsidR="00E0008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, муниципальных служащих по </w:t>
            </w:r>
            <w:r w:rsidRPr="00F867EC">
              <w:rPr>
                <w:sz w:val="28"/>
                <w:szCs w:val="28"/>
              </w:rPr>
              <w:t>вновь образованны</w:t>
            </w:r>
            <w:r>
              <w:rPr>
                <w:sz w:val="28"/>
                <w:szCs w:val="28"/>
              </w:rPr>
              <w:t>м</w:t>
            </w:r>
            <w:r w:rsidRPr="00F867EC">
              <w:rPr>
                <w:sz w:val="28"/>
                <w:szCs w:val="28"/>
              </w:rPr>
              <w:t xml:space="preserve"> муниципальны</w:t>
            </w:r>
            <w:r>
              <w:rPr>
                <w:sz w:val="28"/>
                <w:szCs w:val="28"/>
              </w:rPr>
              <w:t>м образованиям</w:t>
            </w:r>
            <w:r w:rsidRPr="00F867EC">
              <w:rPr>
                <w:sz w:val="28"/>
                <w:szCs w:val="28"/>
              </w:rPr>
              <w:t xml:space="preserve"> Ивановской области (</w:t>
            </w:r>
            <w:r>
              <w:rPr>
                <w:sz w:val="28"/>
                <w:szCs w:val="28"/>
              </w:rPr>
              <w:t>муниципальным округам</w:t>
            </w:r>
            <w:r w:rsidRPr="00F867EC">
              <w:rPr>
                <w:sz w:val="28"/>
                <w:szCs w:val="28"/>
              </w:rPr>
              <w:t xml:space="preserve">) </w:t>
            </w:r>
            <w:r w:rsidR="001E59C4">
              <w:rPr>
                <w:sz w:val="28"/>
                <w:szCs w:val="28"/>
              </w:rPr>
              <w:t xml:space="preserve">в году, следующем за годом их образования, </w:t>
            </w:r>
            <w:r>
              <w:rPr>
                <w:sz w:val="28"/>
                <w:szCs w:val="28"/>
              </w:rPr>
              <w:t xml:space="preserve">определяется </w:t>
            </w:r>
            <w:r w:rsidR="00B313CC">
              <w:rPr>
                <w:sz w:val="28"/>
                <w:szCs w:val="28"/>
              </w:rPr>
              <w:t>по формуле:</w:t>
            </w:r>
          </w:p>
          <w:p w:rsidR="00B313CC" w:rsidRDefault="00B313CC" w:rsidP="009573B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7C2C51" w:rsidRDefault="00FF1A9B" w:rsidP="009573B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443B7">
              <w:rPr>
                <w:sz w:val="28"/>
                <w:szCs w:val="28"/>
              </w:rPr>
              <w:t>РМ</w:t>
            </w:r>
            <w:r w:rsidRPr="007443B7">
              <w:rPr>
                <w:sz w:val="28"/>
                <w:szCs w:val="28"/>
                <w:lang w:val="en-US"/>
              </w:rPr>
              <w:t>n</w:t>
            </w:r>
            <w:r w:rsidRPr="007443B7">
              <w:rPr>
                <w:sz w:val="28"/>
                <w:szCs w:val="28"/>
                <w:vertAlign w:val="superscript"/>
                <w:lang w:val="en-US"/>
              </w:rPr>
              <w:t>i</w:t>
            </w:r>
            <w:r w:rsidRPr="007443B7">
              <w:rPr>
                <w:sz w:val="28"/>
                <w:szCs w:val="28"/>
                <w:vertAlign w:val="subscript"/>
                <w:lang w:val="en-US"/>
              </w:rPr>
              <w:t>j</w:t>
            </w:r>
            <w:r w:rsidR="007C2C51" w:rsidRPr="007C2C51">
              <w:rPr>
                <w:sz w:val="28"/>
                <w:szCs w:val="28"/>
              </w:rPr>
              <w:t xml:space="preserve"> </w:t>
            </w:r>
            <w:r w:rsidR="00B313CC" w:rsidRPr="00B313CC">
              <w:rPr>
                <w:sz w:val="28"/>
                <w:szCs w:val="28"/>
              </w:rPr>
              <w:t>=</w:t>
            </w:r>
            <w:r w:rsidR="007C2C51">
              <w:rPr>
                <w:sz w:val="28"/>
                <w:szCs w:val="28"/>
                <w:lang w:val="en-US"/>
              </w:rPr>
              <w:t>N</w:t>
            </w:r>
            <w:r w:rsidR="007C2C51">
              <w:rPr>
                <w:sz w:val="28"/>
                <w:szCs w:val="28"/>
                <w:vertAlign w:val="subscript"/>
                <w:lang w:val="en-US"/>
              </w:rPr>
              <w:t>m</w:t>
            </w:r>
            <w:r w:rsidR="00B313CC">
              <w:rPr>
                <w:sz w:val="28"/>
                <w:szCs w:val="28"/>
              </w:rPr>
              <w:t xml:space="preserve"> + </w:t>
            </w:r>
            <w:r w:rsidR="007C2C51">
              <w:rPr>
                <w:sz w:val="28"/>
                <w:szCs w:val="28"/>
                <w:lang w:val="en-US"/>
              </w:rPr>
              <w:t>N</w:t>
            </w:r>
            <w:r w:rsidR="007C2C51">
              <w:rPr>
                <w:sz w:val="28"/>
                <w:szCs w:val="28"/>
                <w:vertAlign w:val="subscript"/>
                <w:lang w:val="en-US"/>
              </w:rPr>
              <w:t>p</w:t>
            </w:r>
            <w:r w:rsidR="007C2C51">
              <w:rPr>
                <w:sz w:val="28"/>
                <w:szCs w:val="28"/>
              </w:rPr>
              <w:t>,</w:t>
            </w:r>
            <w:r w:rsidR="00B313CC">
              <w:rPr>
                <w:sz w:val="28"/>
                <w:szCs w:val="28"/>
              </w:rPr>
              <w:t xml:space="preserve"> </w:t>
            </w:r>
          </w:p>
          <w:p w:rsidR="007C2C51" w:rsidRDefault="007C2C51" w:rsidP="009573B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B313CC" w:rsidRDefault="00B313CC" w:rsidP="009573B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где</w:t>
            </w:r>
          </w:p>
          <w:p w:rsidR="00B313CC" w:rsidRDefault="007C2C51" w:rsidP="009573B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vertAlign w:val="subscript"/>
                <w:lang w:val="en-US"/>
              </w:rPr>
              <w:t>m</w:t>
            </w:r>
            <w:r w:rsidR="00B313CC" w:rsidRPr="00B313CC">
              <w:rPr>
                <w:sz w:val="28"/>
                <w:szCs w:val="28"/>
              </w:rPr>
              <w:t xml:space="preserve"> – </w:t>
            </w:r>
            <w:r w:rsidR="00B313CC">
              <w:rPr>
                <w:sz w:val="28"/>
                <w:szCs w:val="28"/>
              </w:rPr>
              <w:t xml:space="preserve">предельная численность </w:t>
            </w:r>
            <w:r w:rsidR="00E0008E">
              <w:rPr>
                <w:sz w:val="28"/>
                <w:szCs w:val="28"/>
              </w:rPr>
              <w:t>лиц, замещающих муниципальные должности, муниципальных служащих</w:t>
            </w:r>
            <w:r w:rsidR="00B313CC">
              <w:rPr>
                <w:sz w:val="28"/>
                <w:szCs w:val="28"/>
              </w:rPr>
              <w:t>, муниципального района</w:t>
            </w:r>
            <w:r w:rsidR="00FF1A9B">
              <w:rPr>
                <w:sz w:val="28"/>
                <w:szCs w:val="28"/>
              </w:rPr>
              <w:t>,</w:t>
            </w:r>
            <w:r w:rsidR="00B313CC">
              <w:rPr>
                <w:sz w:val="28"/>
                <w:szCs w:val="28"/>
              </w:rPr>
              <w:t xml:space="preserve"> до</w:t>
            </w:r>
            <w:r w:rsidR="00B153AA">
              <w:rPr>
                <w:sz w:val="28"/>
                <w:szCs w:val="28"/>
              </w:rPr>
              <w:t xml:space="preserve"> его</w:t>
            </w:r>
            <w:r w:rsidR="00B313CC">
              <w:rPr>
                <w:sz w:val="28"/>
                <w:szCs w:val="28"/>
              </w:rPr>
              <w:t xml:space="preserve"> </w:t>
            </w:r>
            <w:r w:rsidR="00B153AA">
              <w:rPr>
                <w:sz w:val="28"/>
                <w:szCs w:val="28"/>
              </w:rPr>
              <w:t>преобразования</w:t>
            </w:r>
            <w:r w:rsidR="007C4B8F">
              <w:rPr>
                <w:sz w:val="28"/>
                <w:szCs w:val="28"/>
              </w:rPr>
              <w:t xml:space="preserve"> в муниципальный округ</w:t>
            </w:r>
            <w:r w:rsidR="007B7D17">
              <w:rPr>
                <w:sz w:val="28"/>
                <w:szCs w:val="28"/>
              </w:rPr>
              <w:t>;</w:t>
            </w:r>
          </w:p>
          <w:p w:rsidR="007B7D17" w:rsidRPr="007B7D17" w:rsidRDefault="007C2C51" w:rsidP="009573B2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vertAlign w:val="subscript"/>
                <w:lang w:val="en-US"/>
              </w:rPr>
              <w:t>p</w:t>
            </w:r>
            <w:r w:rsidR="007B7D17" w:rsidRPr="007B7D17">
              <w:rPr>
                <w:sz w:val="28"/>
                <w:szCs w:val="28"/>
              </w:rPr>
              <w:t xml:space="preserve"> - </w:t>
            </w:r>
            <w:r w:rsidR="007B7D17">
              <w:rPr>
                <w:sz w:val="28"/>
                <w:szCs w:val="28"/>
              </w:rPr>
              <w:t xml:space="preserve">предельная численность </w:t>
            </w:r>
            <w:r w:rsidR="00E0008E">
              <w:rPr>
                <w:sz w:val="28"/>
                <w:szCs w:val="28"/>
              </w:rPr>
              <w:t>лиц, замещающих муниципальные должности</w:t>
            </w:r>
            <w:r w:rsidR="007B7D17">
              <w:rPr>
                <w:sz w:val="28"/>
                <w:szCs w:val="28"/>
              </w:rPr>
              <w:t xml:space="preserve">, муниципальных служащих поселений, </w:t>
            </w:r>
            <w:r>
              <w:rPr>
                <w:sz w:val="28"/>
                <w:szCs w:val="28"/>
              </w:rPr>
              <w:t>входящих</w:t>
            </w:r>
            <w:r w:rsidR="007B7D17">
              <w:rPr>
                <w:sz w:val="28"/>
                <w:szCs w:val="28"/>
              </w:rPr>
              <w:t xml:space="preserve"> в состав</w:t>
            </w:r>
            <w:r w:rsidR="00255B9A">
              <w:rPr>
                <w:sz w:val="28"/>
                <w:szCs w:val="28"/>
              </w:rPr>
              <w:t xml:space="preserve"> </w:t>
            </w:r>
            <w:r w:rsidR="007B7D17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="00FF1A9B">
              <w:rPr>
                <w:sz w:val="28"/>
                <w:szCs w:val="28"/>
              </w:rPr>
              <w:t>,</w:t>
            </w:r>
            <w:r w:rsidR="007B7D17">
              <w:rPr>
                <w:sz w:val="28"/>
                <w:szCs w:val="28"/>
              </w:rPr>
              <w:t xml:space="preserve"> до</w:t>
            </w:r>
            <w:r w:rsidR="007C4B8F">
              <w:rPr>
                <w:sz w:val="28"/>
                <w:szCs w:val="28"/>
              </w:rPr>
              <w:t xml:space="preserve"> их</w:t>
            </w:r>
            <w:r w:rsidR="007B7D17">
              <w:rPr>
                <w:sz w:val="28"/>
                <w:szCs w:val="28"/>
              </w:rPr>
              <w:t xml:space="preserve"> </w:t>
            </w:r>
            <w:r w:rsidR="00B153AA">
              <w:rPr>
                <w:sz w:val="28"/>
                <w:szCs w:val="28"/>
              </w:rPr>
              <w:t>преобразования</w:t>
            </w:r>
            <w:r w:rsidR="007B7D17">
              <w:rPr>
                <w:sz w:val="28"/>
                <w:szCs w:val="28"/>
              </w:rPr>
              <w:t xml:space="preserve"> в муниципальный округ</w:t>
            </w:r>
            <w:r w:rsidR="007443B7">
              <w:rPr>
                <w:sz w:val="28"/>
                <w:szCs w:val="28"/>
              </w:rPr>
              <w:t>.</w:t>
            </w:r>
          </w:p>
          <w:p w:rsidR="00B062BA" w:rsidRDefault="007443B7" w:rsidP="007443B7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443B7">
              <w:rPr>
                <w:sz w:val="28"/>
                <w:szCs w:val="28"/>
              </w:rPr>
              <w:t xml:space="preserve">Величина предельной численности </w:t>
            </w:r>
            <w:r w:rsidR="00E0008E">
              <w:rPr>
                <w:sz w:val="28"/>
                <w:szCs w:val="28"/>
              </w:rPr>
              <w:t>лиц, замещающих муниципальные должности</w:t>
            </w:r>
            <w:r w:rsidRPr="007443B7">
              <w:rPr>
                <w:sz w:val="28"/>
                <w:szCs w:val="28"/>
              </w:rPr>
              <w:t>, муниципальных служащих РМ</w:t>
            </w:r>
            <w:r w:rsidRPr="007443B7">
              <w:rPr>
                <w:sz w:val="28"/>
                <w:szCs w:val="28"/>
                <w:lang w:val="en-US"/>
              </w:rPr>
              <w:t>n</w:t>
            </w:r>
            <w:r w:rsidRPr="007443B7">
              <w:rPr>
                <w:sz w:val="28"/>
                <w:szCs w:val="28"/>
                <w:vertAlign w:val="superscript"/>
                <w:lang w:val="en-US"/>
              </w:rPr>
              <w:t>i</w:t>
            </w:r>
            <w:r w:rsidRPr="007443B7">
              <w:rPr>
                <w:sz w:val="28"/>
                <w:szCs w:val="28"/>
                <w:vertAlign w:val="subscript"/>
                <w:lang w:val="en-US"/>
              </w:rPr>
              <w:t>j</w:t>
            </w:r>
            <w:r w:rsidRPr="007443B7">
              <w:rPr>
                <w:sz w:val="28"/>
                <w:szCs w:val="28"/>
              </w:rPr>
              <w:t xml:space="preserve"> в году, следующем за очередным финансовым годом, </w:t>
            </w:r>
            <w:r>
              <w:rPr>
                <w:sz w:val="28"/>
                <w:szCs w:val="28"/>
              </w:rPr>
              <w:t>д</w:t>
            </w:r>
            <w:r w:rsidRPr="00F867EC">
              <w:rPr>
                <w:sz w:val="28"/>
                <w:szCs w:val="28"/>
              </w:rPr>
              <w:t>ля вновь образованных муниципальных образований Ивановской области (</w:t>
            </w:r>
            <w:r>
              <w:rPr>
                <w:sz w:val="28"/>
                <w:szCs w:val="28"/>
              </w:rPr>
              <w:t>муниципальных округов</w:t>
            </w:r>
            <w:r w:rsidRPr="00F867EC">
              <w:rPr>
                <w:sz w:val="28"/>
                <w:szCs w:val="28"/>
              </w:rPr>
              <w:t>)</w:t>
            </w:r>
            <w:r w:rsidRPr="007443B7">
              <w:rPr>
                <w:sz w:val="28"/>
                <w:szCs w:val="28"/>
              </w:rPr>
              <w:t>, устанавливается на уровне РМ</w:t>
            </w:r>
            <w:r w:rsidRPr="007443B7">
              <w:rPr>
                <w:sz w:val="28"/>
                <w:szCs w:val="28"/>
                <w:lang w:val="en-US"/>
              </w:rPr>
              <w:t>n</w:t>
            </w:r>
            <w:r w:rsidRPr="007443B7">
              <w:rPr>
                <w:sz w:val="28"/>
                <w:szCs w:val="28"/>
                <w:vertAlign w:val="superscript"/>
                <w:lang w:val="en-US"/>
              </w:rPr>
              <w:t>i</w:t>
            </w:r>
            <w:r w:rsidRPr="007443B7">
              <w:rPr>
                <w:sz w:val="28"/>
                <w:szCs w:val="28"/>
                <w:vertAlign w:val="subscript"/>
                <w:lang w:val="en-US"/>
              </w:rPr>
              <w:t>j</w:t>
            </w:r>
            <w:r w:rsidRPr="007443B7">
              <w:rPr>
                <w:sz w:val="28"/>
                <w:szCs w:val="28"/>
                <w:vertAlign w:val="subscript"/>
              </w:rPr>
              <w:t xml:space="preserve"> </w:t>
            </w:r>
            <w:r w:rsidRPr="007443B7">
              <w:rPr>
                <w:sz w:val="28"/>
                <w:szCs w:val="28"/>
              </w:rPr>
              <w:t>на очередной финансовый год</w:t>
            </w:r>
            <w:r w:rsidR="007C2C51">
              <w:rPr>
                <w:sz w:val="28"/>
                <w:szCs w:val="28"/>
              </w:rPr>
              <w:t>, в последующие годы рассчитывается в соответствии с пунктом 9 настоящей Методики</w:t>
            </w:r>
            <w:r w:rsidR="00ED5819">
              <w:rPr>
                <w:sz w:val="28"/>
                <w:szCs w:val="28"/>
              </w:rPr>
              <w:t>.</w:t>
            </w:r>
          </w:p>
          <w:p w:rsidR="00FF1A9B" w:rsidRPr="002B0272" w:rsidRDefault="00FF1A9B" w:rsidP="00CF0F3A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rPr>
                <w:sz w:val="28"/>
                <w:szCs w:val="28"/>
              </w:rPr>
              <w:t>2. Настоящее постановление вступает в силу после</w:t>
            </w:r>
            <w:r w:rsidR="00AF7A4E">
              <w:rPr>
                <w:sz w:val="28"/>
                <w:szCs w:val="28"/>
              </w:rPr>
              <w:t xml:space="preserve"> дня</w:t>
            </w:r>
            <w:r>
              <w:rPr>
                <w:sz w:val="28"/>
                <w:szCs w:val="28"/>
              </w:rPr>
              <w:t xml:space="preserve"> его официального опубликования</w:t>
            </w:r>
            <w:r w:rsidR="00CF0F3A">
              <w:rPr>
                <w:sz w:val="28"/>
                <w:szCs w:val="28"/>
              </w:rPr>
              <w:t xml:space="preserve">. </w:t>
            </w:r>
          </w:p>
        </w:tc>
      </w:tr>
    </w:tbl>
    <w:p w:rsidR="00451BDE" w:rsidRDefault="00451BDE" w:rsidP="00434DFC">
      <w:pPr>
        <w:pStyle w:val="a5"/>
      </w:pPr>
    </w:p>
    <w:p w:rsidR="004532AE" w:rsidRDefault="004532AE" w:rsidP="00434DFC">
      <w:pPr>
        <w:pStyle w:val="a5"/>
      </w:pPr>
    </w:p>
    <w:p w:rsidR="007C2EF8" w:rsidRDefault="007C2EF8" w:rsidP="00434DFC">
      <w:pPr>
        <w:pStyle w:val="a5"/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590"/>
        <w:gridCol w:w="4638"/>
      </w:tblGrid>
      <w:tr w:rsidR="00552CF9" w:rsidRPr="00AA6283">
        <w:tc>
          <w:tcPr>
            <w:tcW w:w="4590" w:type="dxa"/>
          </w:tcPr>
          <w:p w:rsidR="00552CF9" w:rsidRPr="00412681" w:rsidRDefault="00552CF9">
            <w:pPr>
              <w:pStyle w:val="a5"/>
              <w:ind w:right="-156" w:firstLine="0"/>
              <w:jc w:val="left"/>
              <w:rPr>
                <w:b/>
                <w:bCs/>
              </w:rPr>
            </w:pPr>
            <w:r w:rsidRPr="00412681">
              <w:rPr>
                <w:b/>
                <w:bCs/>
              </w:rPr>
              <w:t>Губернатор</w:t>
            </w:r>
          </w:p>
          <w:p w:rsidR="00552CF9" w:rsidRPr="00412681" w:rsidRDefault="00552CF9">
            <w:pPr>
              <w:pStyle w:val="a5"/>
              <w:ind w:right="-156" w:firstLine="0"/>
              <w:jc w:val="left"/>
              <w:rPr>
                <w:b/>
                <w:bCs/>
              </w:rPr>
            </w:pPr>
            <w:r w:rsidRPr="0041268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</w:tcPr>
          <w:p w:rsidR="00552CF9" w:rsidRPr="00412681" w:rsidRDefault="00552CF9">
            <w:pPr>
              <w:pStyle w:val="a5"/>
              <w:ind w:firstLine="0"/>
              <w:jc w:val="right"/>
              <w:rPr>
                <w:b/>
                <w:bCs/>
              </w:rPr>
            </w:pPr>
          </w:p>
          <w:p w:rsidR="00552CF9" w:rsidRPr="00A96845" w:rsidRDefault="00552CF9" w:rsidP="003B24BE">
            <w:pPr>
              <w:pStyle w:val="a5"/>
              <w:ind w:firstLine="0"/>
              <w:jc w:val="right"/>
              <w:rPr>
                <w:b/>
                <w:bCs/>
              </w:rPr>
            </w:pPr>
            <w:r w:rsidRPr="00412681">
              <w:rPr>
                <w:b/>
                <w:bCs/>
              </w:rPr>
              <w:t>С.С. Воскресенский</w:t>
            </w:r>
          </w:p>
        </w:tc>
      </w:tr>
    </w:tbl>
    <w:p w:rsidR="00552CF9" w:rsidRPr="00EF4D15" w:rsidRDefault="00552CF9" w:rsidP="00F85930">
      <w:pPr>
        <w:tabs>
          <w:tab w:val="left" w:pos="426"/>
        </w:tabs>
        <w:rPr>
          <w:sz w:val="28"/>
          <w:szCs w:val="28"/>
          <w:lang w:val="en-US"/>
        </w:rPr>
      </w:pPr>
    </w:p>
    <w:sectPr w:rsidR="00552CF9" w:rsidRPr="00EF4D15" w:rsidSect="00867A70">
      <w:headerReference w:type="default" r:id="rId10"/>
      <w:footerReference w:type="default" r:id="rId11"/>
      <w:headerReference w:type="first" r:id="rId12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0BE" w:rsidRDefault="00DD70BE">
      <w:r>
        <w:separator/>
      </w:r>
    </w:p>
  </w:endnote>
  <w:endnote w:type="continuationSeparator" w:id="0">
    <w:p w:rsidR="00DD70BE" w:rsidRDefault="00DD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57E" w:rsidRDefault="007C557E">
    <w:pPr>
      <w:pStyle w:val="a7"/>
    </w:pPr>
  </w:p>
  <w:p w:rsidR="007C557E" w:rsidRDefault="007C557E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0BE" w:rsidRDefault="00DD70BE">
      <w:r>
        <w:separator/>
      </w:r>
    </w:p>
  </w:footnote>
  <w:footnote w:type="continuationSeparator" w:id="0">
    <w:p w:rsidR="00DD70BE" w:rsidRDefault="00DD7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9967551"/>
      <w:docPartObj>
        <w:docPartGallery w:val="Page Numbers (Top of Page)"/>
        <w:docPartUnique/>
      </w:docPartObj>
    </w:sdtPr>
    <w:sdtEndPr/>
    <w:sdtContent>
      <w:p w:rsidR="007C557E" w:rsidRDefault="007C557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5AA">
          <w:rPr>
            <w:noProof/>
          </w:rPr>
          <w:t>2</w:t>
        </w:r>
        <w:r>
          <w:fldChar w:fldCharType="end"/>
        </w:r>
      </w:p>
    </w:sdtContent>
  </w:sdt>
  <w:p w:rsidR="007C557E" w:rsidRDefault="007C557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909028"/>
      <w:docPartObj>
        <w:docPartGallery w:val="Page Numbers (Top of Page)"/>
        <w:docPartUnique/>
      </w:docPartObj>
    </w:sdtPr>
    <w:sdtEndPr/>
    <w:sdtContent>
      <w:p w:rsidR="007C557E" w:rsidRDefault="008645AA">
        <w:pPr>
          <w:pStyle w:val="a9"/>
          <w:jc w:val="center"/>
        </w:pPr>
      </w:p>
    </w:sdtContent>
  </w:sdt>
  <w:p w:rsidR="007C557E" w:rsidRDefault="007C55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5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1BE0"/>
    <w:multiLevelType w:val="hybridMultilevel"/>
    <w:tmpl w:val="3F82DCB8"/>
    <w:lvl w:ilvl="0" w:tplc="7070E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8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5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947422"/>
    <w:multiLevelType w:val="hybridMultilevel"/>
    <w:tmpl w:val="32C2A05E"/>
    <w:lvl w:ilvl="0" w:tplc="EB48F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6E3040"/>
    <w:multiLevelType w:val="hybridMultilevel"/>
    <w:tmpl w:val="47201B04"/>
    <w:lvl w:ilvl="0" w:tplc="11E0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5" w15:restartNumberingAfterBreak="0">
    <w:nsid w:val="68E85795"/>
    <w:multiLevelType w:val="hybridMultilevel"/>
    <w:tmpl w:val="C0CCE44E"/>
    <w:lvl w:ilvl="0" w:tplc="78A6D6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24"/>
  </w:num>
  <w:num w:numId="9">
    <w:abstractNumId w:val="14"/>
  </w:num>
  <w:num w:numId="10">
    <w:abstractNumId w:val="16"/>
  </w:num>
  <w:num w:numId="11">
    <w:abstractNumId w:val="18"/>
  </w:num>
  <w:num w:numId="12">
    <w:abstractNumId w:val="13"/>
  </w:num>
  <w:num w:numId="13">
    <w:abstractNumId w:val="5"/>
  </w:num>
  <w:num w:numId="14">
    <w:abstractNumId w:val="21"/>
  </w:num>
  <w:num w:numId="15">
    <w:abstractNumId w:val="11"/>
  </w:num>
  <w:num w:numId="16">
    <w:abstractNumId w:val="15"/>
  </w:num>
  <w:num w:numId="17">
    <w:abstractNumId w:val="12"/>
  </w:num>
  <w:num w:numId="18">
    <w:abstractNumId w:val="10"/>
  </w:num>
  <w:num w:numId="19">
    <w:abstractNumId w:val="22"/>
  </w:num>
  <w:num w:numId="20">
    <w:abstractNumId w:val="26"/>
  </w:num>
  <w:num w:numId="21">
    <w:abstractNumId w:val="3"/>
  </w:num>
  <w:num w:numId="22">
    <w:abstractNumId w:val="0"/>
  </w:num>
  <w:num w:numId="23">
    <w:abstractNumId w:val="9"/>
  </w:num>
  <w:num w:numId="24">
    <w:abstractNumId w:val="6"/>
  </w:num>
  <w:num w:numId="25">
    <w:abstractNumId w:val="19"/>
  </w:num>
  <w:num w:numId="26">
    <w:abstractNumId w:val="1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0440D"/>
    <w:rsid w:val="00014279"/>
    <w:rsid w:val="000162AD"/>
    <w:rsid w:val="00021CEF"/>
    <w:rsid w:val="000310A0"/>
    <w:rsid w:val="000360F0"/>
    <w:rsid w:val="000371AD"/>
    <w:rsid w:val="0005207A"/>
    <w:rsid w:val="00053458"/>
    <w:rsid w:val="00064EC2"/>
    <w:rsid w:val="000741D2"/>
    <w:rsid w:val="000768BF"/>
    <w:rsid w:val="000875FB"/>
    <w:rsid w:val="00094107"/>
    <w:rsid w:val="000B092E"/>
    <w:rsid w:val="000B1B7A"/>
    <w:rsid w:val="000B2E02"/>
    <w:rsid w:val="000B615D"/>
    <w:rsid w:val="000C26B8"/>
    <w:rsid w:val="000E1870"/>
    <w:rsid w:val="000E2DCA"/>
    <w:rsid w:val="000F198D"/>
    <w:rsid w:val="00130303"/>
    <w:rsid w:val="00133E5D"/>
    <w:rsid w:val="00140505"/>
    <w:rsid w:val="00144745"/>
    <w:rsid w:val="001542FD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389C"/>
    <w:rsid w:val="001A1BD1"/>
    <w:rsid w:val="001B3815"/>
    <w:rsid w:val="001B6400"/>
    <w:rsid w:val="001B7262"/>
    <w:rsid w:val="001B7F9E"/>
    <w:rsid w:val="001C7DB2"/>
    <w:rsid w:val="001E59C4"/>
    <w:rsid w:val="001F30A5"/>
    <w:rsid w:val="001F753A"/>
    <w:rsid w:val="002033FF"/>
    <w:rsid w:val="00207802"/>
    <w:rsid w:val="002079C1"/>
    <w:rsid w:val="00210155"/>
    <w:rsid w:val="00216619"/>
    <w:rsid w:val="00235C0F"/>
    <w:rsid w:val="002402A6"/>
    <w:rsid w:val="0024236F"/>
    <w:rsid w:val="00246A8D"/>
    <w:rsid w:val="00253FBA"/>
    <w:rsid w:val="00255B9A"/>
    <w:rsid w:val="002820CA"/>
    <w:rsid w:val="00284BA7"/>
    <w:rsid w:val="00290A5F"/>
    <w:rsid w:val="002A2621"/>
    <w:rsid w:val="002B0272"/>
    <w:rsid w:val="002B0FB0"/>
    <w:rsid w:val="002B2403"/>
    <w:rsid w:val="002B6071"/>
    <w:rsid w:val="002C4B56"/>
    <w:rsid w:val="002D06CB"/>
    <w:rsid w:val="002D4D82"/>
    <w:rsid w:val="002E0A84"/>
    <w:rsid w:val="002E1100"/>
    <w:rsid w:val="002F0EAC"/>
    <w:rsid w:val="002F22B8"/>
    <w:rsid w:val="002F2F8E"/>
    <w:rsid w:val="00302208"/>
    <w:rsid w:val="00312620"/>
    <w:rsid w:val="00312C25"/>
    <w:rsid w:val="003148AF"/>
    <w:rsid w:val="0033258E"/>
    <w:rsid w:val="00335969"/>
    <w:rsid w:val="00341C95"/>
    <w:rsid w:val="003546D4"/>
    <w:rsid w:val="00372A56"/>
    <w:rsid w:val="0039240A"/>
    <w:rsid w:val="00396B07"/>
    <w:rsid w:val="003A53AA"/>
    <w:rsid w:val="003B24BE"/>
    <w:rsid w:val="003B6540"/>
    <w:rsid w:val="003C120A"/>
    <w:rsid w:val="003C5948"/>
    <w:rsid w:val="003E70D1"/>
    <w:rsid w:val="003F57E1"/>
    <w:rsid w:val="003F6264"/>
    <w:rsid w:val="004017F7"/>
    <w:rsid w:val="0040188B"/>
    <w:rsid w:val="00402BDC"/>
    <w:rsid w:val="00403843"/>
    <w:rsid w:val="00412681"/>
    <w:rsid w:val="00423211"/>
    <w:rsid w:val="00423742"/>
    <w:rsid w:val="0043359A"/>
    <w:rsid w:val="004336DA"/>
    <w:rsid w:val="00434DFC"/>
    <w:rsid w:val="0043615A"/>
    <w:rsid w:val="00451BDE"/>
    <w:rsid w:val="00452662"/>
    <w:rsid w:val="004532AE"/>
    <w:rsid w:val="00453B0D"/>
    <w:rsid w:val="00477423"/>
    <w:rsid w:val="0048044D"/>
    <w:rsid w:val="00481B52"/>
    <w:rsid w:val="00482BCC"/>
    <w:rsid w:val="00485811"/>
    <w:rsid w:val="00493723"/>
    <w:rsid w:val="004A2FD2"/>
    <w:rsid w:val="004C5183"/>
    <w:rsid w:val="004D3F06"/>
    <w:rsid w:val="004D5B28"/>
    <w:rsid w:val="004E4CDE"/>
    <w:rsid w:val="004F0049"/>
    <w:rsid w:val="004F6DBA"/>
    <w:rsid w:val="004F7776"/>
    <w:rsid w:val="0050287F"/>
    <w:rsid w:val="005125A4"/>
    <w:rsid w:val="0051627D"/>
    <w:rsid w:val="005214A9"/>
    <w:rsid w:val="005255B8"/>
    <w:rsid w:val="00527287"/>
    <w:rsid w:val="00530310"/>
    <w:rsid w:val="0053697D"/>
    <w:rsid w:val="005430B2"/>
    <w:rsid w:val="00550DF3"/>
    <w:rsid w:val="00552CF9"/>
    <w:rsid w:val="00564B50"/>
    <w:rsid w:val="005703D6"/>
    <w:rsid w:val="00571DA6"/>
    <w:rsid w:val="00575E4C"/>
    <w:rsid w:val="00582FD9"/>
    <w:rsid w:val="00590C3D"/>
    <w:rsid w:val="005B111A"/>
    <w:rsid w:val="005B1C29"/>
    <w:rsid w:val="005B4883"/>
    <w:rsid w:val="005C1A9C"/>
    <w:rsid w:val="005C2AEE"/>
    <w:rsid w:val="005D1435"/>
    <w:rsid w:val="005E2CD0"/>
    <w:rsid w:val="005E4745"/>
    <w:rsid w:val="005F6778"/>
    <w:rsid w:val="005F6847"/>
    <w:rsid w:val="0061664D"/>
    <w:rsid w:val="00616AE9"/>
    <w:rsid w:val="00623D0C"/>
    <w:rsid w:val="0063579D"/>
    <w:rsid w:val="00636C1A"/>
    <w:rsid w:val="006375E2"/>
    <w:rsid w:val="00640A87"/>
    <w:rsid w:val="006461B6"/>
    <w:rsid w:val="00653B8D"/>
    <w:rsid w:val="0065430D"/>
    <w:rsid w:val="00673430"/>
    <w:rsid w:val="006925AF"/>
    <w:rsid w:val="006A6FFE"/>
    <w:rsid w:val="006C2C9F"/>
    <w:rsid w:val="006C3196"/>
    <w:rsid w:val="006C366D"/>
    <w:rsid w:val="006C3D1D"/>
    <w:rsid w:val="006C3FE4"/>
    <w:rsid w:val="006C7624"/>
    <w:rsid w:val="006D0308"/>
    <w:rsid w:val="006D0973"/>
    <w:rsid w:val="006D486E"/>
    <w:rsid w:val="006E1A0C"/>
    <w:rsid w:val="006E4CCF"/>
    <w:rsid w:val="007008C4"/>
    <w:rsid w:val="00702500"/>
    <w:rsid w:val="00707EFC"/>
    <w:rsid w:val="0071225F"/>
    <w:rsid w:val="00713DFB"/>
    <w:rsid w:val="0071418D"/>
    <w:rsid w:val="00725036"/>
    <w:rsid w:val="00730732"/>
    <w:rsid w:val="007308C3"/>
    <w:rsid w:val="00730B86"/>
    <w:rsid w:val="00732E4A"/>
    <w:rsid w:val="007352F9"/>
    <w:rsid w:val="0073781D"/>
    <w:rsid w:val="007443B7"/>
    <w:rsid w:val="0075368E"/>
    <w:rsid w:val="00770A8F"/>
    <w:rsid w:val="00780CF9"/>
    <w:rsid w:val="00780E43"/>
    <w:rsid w:val="0078699F"/>
    <w:rsid w:val="0079205A"/>
    <w:rsid w:val="007932CE"/>
    <w:rsid w:val="00795387"/>
    <w:rsid w:val="00795E14"/>
    <w:rsid w:val="00796534"/>
    <w:rsid w:val="007A264E"/>
    <w:rsid w:val="007B53BF"/>
    <w:rsid w:val="007B7D17"/>
    <w:rsid w:val="007C2C51"/>
    <w:rsid w:val="007C2EF8"/>
    <w:rsid w:val="007C4B8F"/>
    <w:rsid w:val="007C557E"/>
    <w:rsid w:val="007C7297"/>
    <w:rsid w:val="007C7547"/>
    <w:rsid w:val="007E516A"/>
    <w:rsid w:val="007F0586"/>
    <w:rsid w:val="00801085"/>
    <w:rsid w:val="008040C8"/>
    <w:rsid w:val="0081031B"/>
    <w:rsid w:val="008148F8"/>
    <w:rsid w:val="0081774A"/>
    <w:rsid w:val="008323C9"/>
    <w:rsid w:val="008645AA"/>
    <w:rsid w:val="00867A70"/>
    <w:rsid w:val="0087153C"/>
    <w:rsid w:val="00871F3D"/>
    <w:rsid w:val="0087388F"/>
    <w:rsid w:val="0088307F"/>
    <w:rsid w:val="008841A7"/>
    <w:rsid w:val="00886040"/>
    <w:rsid w:val="00896E49"/>
    <w:rsid w:val="008A17B3"/>
    <w:rsid w:val="008A41F4"/>
    <w:rsid w:val="008B19F9"/>
    <w:rsid w:val="008B7E33"/>
    <w:rsid w:val="008D0ECE"/>
    <w:rsid w:val="008D20BC"/>
    <w:rsid w:val="008D2209"/>
    <w:rsid w:val="008E4BD2"/>
    <w:rsid w:val="008E5451"/>
    <w:rsid w:val="008E5F1B"/>
    <w:rsid w:val="008F5AE1"/>
    <w:rsid w:val="009024CD"/>
    <w:rsid w:val="0090734A"/>
    <w:rsid w:val="009162BA"/>
    <w:rsid w:val="00936B8B"/>
    <w:rsid w:val="00942152"/>
    <w:rsid w:val="00944BE6"/>
    <w:rsid w:val="00946BB1"/>
    <w:rsid w:val="0095498C"/>
    <w:rsid w:val="009573B2"/>
    <w:rsid w:val="00957F4D"/>
    <w:rsid w:val="00975248"/>
    <w:rsid w:val="00985547"/>
    <w:rsid w:val="00986586"/>
    <w:rsid w:val="009932A2"/>
    <w:rsid w:val="0099468E"/>
    <w:rsid w:val="009B6E28"/>
    <w:rsid w:val="009B7AF9"/>
    <w:rsid w:val="009C4DFD"/>
    <w:rsid w:val="009D3DAC"/>
    <w:rsid w:val="009F192B"/>
    <w:rsid w:val="00A0617B"/>
    <w:rsid w:val="00A075C8"/>
    <w:rsid w:val="00A14B0E"/>
    <w:rsid w:val="00A15BB2"/>
    <w:rsid w:val="00A2567A"/>
    <w:rsid w:val="00A34A0F"/>
    <w:rsid w:val="00A51799"/>
    <w:rsid w:val="00A532A1"/>
    <w:rsid w:val="00A65C88"/>
    <w:rsid w:val="00A7230F"/>
    <w:rsid w:val="00A723F9"/>
    <w:rsid w:val="00A76408"/>
    <w:rsid w:val="00A80B0A"/>
    <w:rsid w:val="00A96845"/>
    <w:rsid w:val="00A969E9"/>
    <w:rsid w:val="00A97D9F"/>
    <w:rsid w:val="00AA04F1"/>
    <w:rsid w:val="00AA1D59"/>
    <w:rsid w:val="00AA6283"/>
    <w:rsid w:val="00AB450B"/>
    <w:rsid w:val="00AB703E"/>
    <w:rsid w:val="00AC28C8"/>
    <w:rsid w:val="00AC2CBD"/>
    <w:rsid w:val="00AD1E0F"/>
    <w:rsid w:val="00AD51D0"/>
    <w:rsid w:val="00AE729E"/>
    <w:rsid w:val="00AF1610"/>
    <w:rsid w:val="00AF7A4E"/>
    <w:rsid w:val="00B0564B"/>
    <w:rsid w:val="00B062BA"/>
    <w:rsid w:val="00B103F7"/>
    <w:rsid w:val="00B12BF8"/>
    <w:rsid w:val="00B153AA"/>
    <w:rsid w:val="00B15E55"/>
    <w:rsid w:val="00B267AF"/>
    <w:rsid w:val="00B30F4C"/>
    <w:rsid w:val="00B313CC"/>
    <w:rsid w:val="00B31B43"/>
    <w:rsid w:val="00B33545"/>
    <w:rsid w:val="00B438FC"/>
    <w:rsid w:val="00B44900"/>
    <w:rsid w:val="00B45E9B"/>
    <w:rsid w:val="00B558EA"/>
    <w:rsid w:val="00B60A1E"/>
    <w:rsid w:val="00B63387"/>
    <w:rsid w:val="00B779E5"/>
    <w:rsid w:val="00B87F5A"/>
    <w:rsid w:val="00BA03F1"/>
    <w:rsid w:val="00BA30B0"/>
    <w:rsid w:val="00BA7283"/>
    <w:rsid w:val="00BB163B"/>
    <w:rsid w:val="00BB2742"/>
    <w:rsid w:val="00BB3287"/>
    <w:rsid w:val="00BB3851"/>
    <w:rsid w:val="00BB5723"/>
    <w:rsid w:val="00BD6B78"/>
    <w:rsid w:val="00BD7FA6"/>
    <w:rsid w:val="00BF31FC"/>
    <w:rsid w:val="00BF57F6"/>
    <w:rsid w:val="00C04D6E"/>
    <w:rsid w:val="00C066D0"/>
    <w:rsid w:val="00C16899"/>
    <w:rsid w:val="00C21F7E"/>
    <w:rsid w:val="00C26C7D"/>
    <w:rsid w:val="00C2793F"/>
    <w:rsid w:val="00C33692"/>
    <w:rsid w:val="00C338C2"/>
    <w:rsid w:val="00C33D86"/>
    <w:rsid w:val="00C41E02"/>
    <w:rsid w:val="00C436D5"/>
    <w:rsid w:val="00C470DF"/>
    <w:rsid w:val="00C52AA0"/>
    <w:rsid w:val="00C67C1D"/>
    <w:rsid w:val="00C810AE"/>
    <w:rsid w:val="00C82372"/>
    <w:rsid w:val="00C862CB"/>
    <w:rsid w:val="00C87050"/>
    <w:rsid w:val="00C979DD"/>
    <w:rsid w:val="00CC1B0C"/>
    <w:rsid w:val="00CD1896"/>
    <w:rsid w:val="00CD223B"/>
    <w:rsid w:val="00CD5B99"/>
    <w:rsid w:val="00CE30E2"/>
    <w:rsid w:val="00CE416C"/>
    <w:rsid w:val="00CF0F3A"/>
    <w:rsid w:val="00CF1A3F"/>
    <w:rsid w:val="00CF4290"/>
    <w:rsid w:val="00CF4EAB"/>
    <w:rsid w:val="00CF665C"/>
    <w:rsid w:val="00D02ABE"/>
    <w:rsid w:val="00D0642A"/>
    <w:rsid w:val="00D10FD9"/>
    <w:rsid w:val="00D16D49"/>
    <w:rsid w:val="00D222CD"/>
    <w:rsid w:val="00D26D52"/>
    <w:rsid w:val="00D376CB"/>
    <w:rsid w:val="00D40029"/>
    <w:rsid w:val="00D42DC5"/>
    <w:rsid w:val="00D45173"/>
    <w:rsid w:val="00D460DC"/>
    <w:rsid w:val="00D4690D"/>
    <w:rsid w:val="00D5007C"/>
    <w:rsid w:val="00D51C31"/>
    <w:rsid w:val="00D526D3"/>
    <w:rsid w:val="00D52739"/>
    <w:rsid w:val="00D65A60"/>
    <w:rsid w:val="00D705CF"/>
    <w:rsid w:val="00D7159F"/>
    <w:rsid w:val="00D7661F"/>
    <w:rsid w:val="00D846E1"/>
    <w:rsid w:val="00D9774B"/>
    <w:rsid w:val="00DA2784"/>
    <w:rsid w:val="00DA458F"/>
    <w:rsid w:val="00DA7019"/>
    <w:rsid w:val="00DB6151"/>
    <w:rsid w:val="00DC23B5"/>
    <w:rsid w:val="00DD70BE"/>
    <w:rsid w:val="00DE43BA"/>
    <w:rsid w:val="00DE6187"/>
    <w:rsid w:val="00DF67D1"/>
    <w:rsid w:val="00E0008E"/>
    <w:rsid w:val="00E0213D"/>
    <w:rsid w:val="00E12385"/>
    <w:rsid w:val="00E14748"/>
    <w:rsid w:val="00E16A24"/>
    <w:rsid w:val="00E17D9F"/>
    <w:rsid w:val="00E242DD"/>
    <w:rsid w:val="00E34082"/>
    <w:rsid w:val="00E35DF5"/>
    <w:rsid w:val="00E51C3E"/>
    <w:rsid w:val="00E577EA"/>
    <w:rsid w:val="00E710B5"/>
    <w:rsid w:val="00E71CF3"/>
    <w:rsid w:val="00E767C4"/>
    <w:rsid w:val="00E90F5E"/>
    <w:rsid w:val="00EA13ED"/>
    <w:rsid w:val="00EA40EA"/>
    <w:rsid w:val="00EA5585"/>
    <w:rsid w:val="00EA6405"/>
    <w:rsid w:val="00EC4800"/>
    <w:rsid w:val="00ED5819"/>
    <w:rsid w:val="00EF04E5"/>
    <w:rsid w:val="00EF4D15"/>
    <w:rsid w:val="00EF4F5D"/>
    <w:rsid w:val="00F10E0E"/>
    <w:rsid w:val="00F12644"/>
    <w:rsid w:val="00F20D40"/>
    <w:rsid w:val="00F25861"/>
    <w:rsid w:val="00F33FC2"/>
    <w:rsid w:val="00F37464"/>
    <w:rsid w:val="00F40406"/>
    <w:rsid w:val="00F45654"/>
    <w:rsid w:val="00F46192"/>
    <w:rsid w:val="00F47ECD"/>
    <w:rsid w:val="00F54537"/>
    <w:rsid w:val="00F6312E"/>
    <w:rsid w:val="00F673BB"/>
    <w:rsid w:val="00F73F21"/>
    <w:rsid w:val="00F751EA"/>
    <w:rsid w:val="00F80C50"/>
    <w:rsid w:val="00F85930"/>
    <w:rsid w:val="00F867E8"/>
    <w:rsid w:val="00F867EC"/>
    <w:rsid w:val="00F9471B"/>
    <w:rsid w:val="00FA0EAE"/>
    <w:rsid w:val="00FA2F2A"/>
    <w:rsid w:val="00FA7524"/>
    <w:rsid w:val="00FD0B2F"/>
    <w:rsid w:val="00FF1A9B"/>
    <w:rsid w:val="00FF53B1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0736747-3635-4A10-95C2-F35767F6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1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BAC6815D78FDDB8F3B7DD315D5C9430901BC6A11AD73A98429774A07F32BAFF7CA2648604BC2536F1F67D4EB3C11078CD976B626E05D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8B71C-B9D9-4D4C-8D46-EAB9748D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Палладий Светлана Витальевна</cp:lastModifiedBy>
  <cp:revision>2</cp:revision>
  <cp:lastPrinted>2025-10-09T08:52:00Z</cp:lastPrinted>
  <dcterms:created xsi:type="dcterms:W3CDTF">2025-10-09T14:47:00Z</dcterms:created>
  <dcterms:modified xsi:type="dcterms:W3CDTF">2025-10-09T14:47:00Z</dcterms:modified>
</cp:coreProperties>
</file>