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9D" w:rsidRPr="00BC299D" w:rsidRDefault="00BC29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299D">
        <w:rPr>
          <w:rFonts w:ascii="Times New Roman" w:hAnsi="Times New Roman" w:cs="Times New Roman"/>
          <w:sz w:val="28"/>
          <w:szCs w:val="28"/>
        </w:rPr>
        <w:t>Приложение 8</w:t>
      </w:r>
    </w:p>
    <w:p w:rsidR="00BC299D" w:rsidRPr="00BC299D" w:rsidRDefault="00BC2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299D">
        <w:rPr>
          <w:rFonts w:ascii="Times New Roman" w:hAnsi="Times New Roman" w:cs="Times New Roman"/>
          <w:sz w:val="28"/>
          <w:szCs w:val="28"/>
        </w:rPr>
        <w:t>к Закону</w:t>
      </w:r>
    </w:p>
    <w:p w:rsidR="00BC299D" w:rsidRPr="00BC299D" w:rsidRDefault="00BC2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299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C299D" w:rsidRPr="00BC299D" w:rsidRDefault="00BC2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299D">
        <w:rPr>
          <w:rFonts w:ascii="Times New Roman" w:hAnsi="Times New Roman" w:cs="Times New Roman"/>
          <w:sz w:val="28"/>
          <w:szCs w:val="28"/>
        </w:rPr>
        <w:t>Об областном бюджете на 2021 год</w:t>
      </w:r>
    </w:p>
    <w:p w:rsidR="00BC299D" w:rsidRPr="00BC299D" w:rsidRDefault="00BC2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299D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299D" w:rsidRPr="00BC299D" w:rsidRDefault="00BC2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299D">
        <w:rPr>
          <w:rFonts w:ascii="Times New Roman" w:hAnsi="Times New Roman" w:cs="Times New Roman"/>
          <w:sz w:val="28"/>
          <w:szCs w:val="28"/>
        </w:rPr>
        <w:t xml:space="preserve">от 23.12.2020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№</w:t>
      </w:r>
      <w:bookmarkEnd w:id="0"/>
      <w:r w:rsidRPr="00BC299D">
        <w:rPr>
          <w:rFonts w:ascii="Times New Roman" w:hAnsi="Times New Roman" w:cs="Times New Roman"/>
          <w:sz w:val="28"/>
          <w:szCs w:val="28"/>
        </w:rPr>
        <w:t xml:space="preserve"> 89-ОЗ</w:t>
      </w:r>
    </w:p>
    <w:p w:rsidR="00BC299D" w:rsidRPr="00BC299D" w:rsidRDefault="00BC2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299D" w:rsidRPr="00BC299D" w:rsidRDefault="00BC29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99D">
        <w:rPr>
          <w:rFonts w:ascii="Times New Roman" w:hAnsi="Times New Roman" w:cs="Times New Roman"/>
          <w:sz w:val="28"/>
          <w:szCs w:val="28"/>
        </w:rPr>
        <w:t>ПЕРЕЧЕНЬ</w:t>
      </w:r>
    </w:p>
    <w:p w:rsidR="00BC299D" w:rsidRPr="00BC299D" w:rsidRDefault="00BC29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99D">
        <w:rPr>
          <w:rFonts w:ascii="Times New Roman" w:hAnsi="Times New Roman" w:cs="Times New Roman"/>
          <w:sz w:val="28"/>
          <w:szCs w:val="28"/>
        </w:rPr>
        <w:t>ГЛАВНЫХ АДМИНИСТРАТОРОВ ИСТОЧНИКОВ ВНУТРЕННЕГО</w:t>
      </w:r>
    </w:p>
    <w:p w:rsidR="00BC299D" w:rsidRPr="00BC299D" w:rsidRDefault="00BC29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99D">
        <w:rPr>
          <w:rFonts w:ascii="Times New Roman" w:hAnsi="Times New Roman" w:cs="Times New Roman"/>
          <w:sz w:val="28"/>
          <w:szCs w:val="28"/>
        </w:rPr>
        <w:t>ФИНАНСИРОВАНИЯ ДЕФИЦИТА ОБЛАСТНОГО БЮДЖЕТА</w:t>
      </w:r>
    </w:p>
    <w:p w:rsidR="00BC299D" w:rsidRPr="00BC299D" w:rsidRDefault="00BC29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99D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BC299D" w:rsidRPr="00BC299D" w:rsidRDefault="00BC2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118"/>
        <w:gridCol w:w="4251"/>
      </w:tblGrid>
      <w:tr w:rsidR="00BC299D" w:rsidRPr="00BC299D">
        <w:tc>
          <w:tcPr>
            <w:tcW w:w="4818" w:type="dxa"/>
            <w:gridSpan w:val="2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251" w:type="dxa"/>
            <w:vMerge w:val="restart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источников внутреннего финансирования дефицитов бюджетов</w:t>
            </w:r>
          </w:p>
        </w:tc>
        <w:tc>
          <w:tcPr>
            <w:tcW w:w="4251" w:type="dxa"/>
            <w:vMerge/>
          </w:tcPr>
          <w:p w:rsidR="00BC299D" w:rsidRPr="00BC299D" w:rsidRDefault="00BC299D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01 06 01 00 02 0000 630</w:t>
            </w: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01 02 00 00 02 0000 710</w:t>
            </w: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01 02 00 00 02 0000 810</w:t>
            </w: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01 03 01 00 02 0001 710</w:t>
            </w: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из других </w:t>
            </w:r>
            <w:r w:rsidRPr="00BC2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01 03 01 00 02 0002 710</w:t>
            </w: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01 03 01 00 02 0001 810</w:t>
            </w: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01 03 01 00 02 0002 810</w:t>
            </w: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</w:tr>
      <w:tr w:rsidR="00BC299D" w:rsidRPr="00BC299D">
        <w:tblPrEx>
          <w:tblBorders>
            <w:insideH w:val="nil"/>
          </w:tblBorders>
        </w:tblPrEx>
        <w:tc>
          <w:tcPr>
            <w:tcW w:w="1700" w:type="dxa"/>
            <w:tcBorders>
              <w:bottom w:val="nil"/>
            </w:tcBorders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  <w:tcBorders>
              <w:bottom w:val="nil"/>
            </w:tcBorders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01 05 01 01 02 0000 610</w:t>
            </w:r>
          </w:p>
        </w:tc>
        <w:tc>
          <w:tcPr>
            <w:tcW w:w="4251" w:type="dxa"/>
            <w:tcBorders>
              <w:bottom w:val="nil"/>
            </w:tcBorders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денежных средств финансовых резервов бюджетов субъектов Российской Федерации (резервный фонд </w:t>
            </w:r>
            <w:r w:rsidRPr="00BC2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области)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01 05 02 01 02 0000 510</w:t>
            </w: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01 05 02 01 02 0000 610</w:t>
            </w: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01 06 05 01 02 0000 640</w:t>
            </w: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01 06 05 02 02 0000 640</w:t>
            </w: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01 06 05 02 02 0000 540</w:t>
            </w: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BC299D" w:rsidRPr="00BC299D">
        <w:tc>
          <w:tcPr>
            <w:tcW w:w="1700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BC299D" w:rsidRPr="00BC299D" w:rsidRDefault="00BC2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01 06 10 02 02 0000 550</w:t>
            </w:r>
          </w:p>
        </w:tc>
        <w:tc>
          <w:tcPr>
            <w:tcW w:w="4251" w:type="dxa"/>
          </w:tcPr>
          <w:p w:rsidR="00BC299D" w:rsidRPr="00BC299D" w:rsidRDefault="00BC2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D"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121E14" w:rsidRPr="00BC299D" w:rsidRDefault="00121E14">
      <w:pPr>
        <w:rPr>
          <w:rFonts w:ascii="Times New Roman" w:hAnsi="Times New Roman" w:cs="Times New Roman"/>
          <w:sz w:val="28"/>
          <w:szCs w:val="28"/>
        </w:rPr>
      </w:pPr>
    </w:p>
    <w:sectPr w:rsidR="00121E14" w:rsidRPr="00BC299D" w:rsidSect="00E1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9D"/>
    <w:rsid w:val="00121E14"/>
    <w:rsid w:val="00B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E2E49-4548-472A-B1EF-D248154A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2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2021-12-21T09:18:00Z</dcterms:created>
  <dcterms:modified xsi:type="dcterms:W3CDTF">2021-12-21T09:21:00Z</dcterms:modified>
</cp:coreProperties>
</file>