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5C" w:rsidRPr="00965F5C" w:rsidRDefault="00965F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к Закону</w:t>
      </w: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5F5C">
        <w:rPr>
          <w:rFonts w:ascii="Times New Roman" w:hAnsi="Times New Roman" w:cs="Times New Roman"/>
          <w:sz w:val="28"/>
          <w:szCs w:val="28"/>
        </w:rPr>
        <w:t>Об областном бюджете на 2021 год</w:t>
      </w: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 xml:space="preserve">от 23.12.2020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965F5C">
        <w:rPr>
          <w:rFonts w:ascii="Times New Roman" w:hAnsi="Times New Roman" w:cs="Times New Roman"/>
          <w:sz w:val="28"/>
          <w:szCs w:val="28"/>
        </w:rPr>
        <w:t xml:space="preserve"> 89-ОЗ</w:t>
      </w: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5F5C" w:rsidRPr="00965F5C" w:rsidRDefault="00965F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965F5C" w:rsidRPr="00965F5C" w:rsidRDefault="00965F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ОТЧИСЛЕНИЙ В БЮДЖЕТЫ ГОРОДСКИХ ОКРУГОВ И МУНИЦИПАЛЬНЫХ</w:t>
      </w:r>
    </w:p>
    <w:p w:rsidR="00965F5C" w:rsidRPr="00965F5C" w:rsidRDefault="00965F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РАЙОНОВ ОТ НАЛОГА, ВЗИМАЕМОГО В СВЯЗИ С ПРИМЕНЕНИЕМ</w:t>
      </w:r>
    </w:p>
    <w:p w:rsidR="00965F5C" w:rsidRPr="00965F5C" w:rsidRDefault="00965F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УПРОЩЕННОЙ СИСТЕМЫ НАЛОГООБЛОЖЕНИЯ, НА 2021 ГОД</w:t>
      </w:r>
    </w:p>
    <w:p w:rsidR="00965F5C" w:rsidRPr="00965F5C" w:rsidRDefault="00965F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5F5C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965F5C" w:rsidRPr="00965F5C" w:rsidRDefault="00965F5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4"/>
      </w:tblGrid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0,1284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3,0077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0,3700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0,0947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0,0974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0,2472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0,0128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0,0361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0,0303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0,0498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0,1638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0,0122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0,0688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0,0344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0,0298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0,0402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0,0217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0,0203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0,1100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0,0223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0,0884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0,0250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0,0146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0,1512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0,0421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0,0525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0,0283</w:t>
            </w:r>
          </w:p>
        </w:tc>
      </w:tr>
      <w:tr w:rsidR="00965F5C" w:rsidRPr="00965F5C">
        <w:tc>
          <w:tcPr>
            <w:tcW w:w="6066" w:type="dxa"/>
          </w:tcPr>
          <w:p w:rsidR="00965F5C" w:rsidRPr="00965F5C" w:rsidRDefault="00965F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04" w:type="dxa"/>
          </w:tcPr>
          <w:p w:rsidR="00965F5C" w:rsidRPr="00965F5C" w:rsidRDefault="00965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5C">
              <w:rPr>
                <w:rFonts w:ascii="Times New Roman" w:hAnsi="Times New Roman" w:cs="Times New Roman"/>
                <w:sz w:val="28"/>
                <w:szCs w:val="28"/>
              </w:rPr>
              <w:t>5,0000</w:t>
            </w:r>
          </w:p>
        </w:tc>
      </w:tr>
    </w:tbl>
    <w:p w:rsidR="00965F5C" w:rsidRPr="00965F5C" w:rsidRDefault="00965F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F5C" w:rsidRPr="00965F5C" w:rsidRDefault="00965F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1E14" w:rsidRPr="00965F5C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965F5C" w:rsidSect="00D3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5C"/>
    <w:rsid w:val="00121E14"/>
    <w:rsid w:val="009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293C-3F46-4E44-B409-2716F8F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2021-12-21T09:07:00Z</dcterms:created>
  <dcterms:modified xsi:type="dcterms:W3CDTF">2021-12-21T09:07:00Z</dcterms:modified>
</cp:coreProperties>
</file>