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21" w:rsidRPr="00151721" w:rsidRDefault="001517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151721" w:rsidRPr="00151721" w:rsidRDefault="00151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к Закону</w:t>
      </w:r>
    </w:p>
    <w:p w:rsidR="00151721" w:rsidRPr="00151721" w:rsidRDefault="00151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51721" w:rsidRPr="00151721" w:rsidRDefault="00151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1721">
        <w:rPr>
          <w:rFonts w:ascii="Times New Roman" w:hAnsi="Times New Roman" w:cs="Times New Roman"/>
          <w:sz w:val="28"/>
          <w:szCs w:val="28"/>
        </w:rPr>
        <w:t>Об областном бюджете на 2021 год</w:t>
      </w:r>
    </w:p>
    <w:p w:rsidR="00151721" w:rsidRPr="00151721" w:rsidRDefault="00151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1721" w:rsidRPr="00151721" w:rsidRDefault="001517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от 23.12.2020 № 89-ОЗ</w:t>
      </w:r>
    </w:p>
    <w:p w:rsidR="00151721" w:rsidRPr="00151721" w:rsidRDefault="00151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1721" w:rsidRPr="00151721" w:rsidRDefault="001517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ПРОГРАММА</w:t>
      </w:r>
    </w:p>
    <w:p w:rsidR="00151721" w:rsidRPr="00151721" w:rsidRDefault="001517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ГОСУДАРСТВЕННЫХ ВНУТРЕННИХ ЗАИМСТВОВАНИЙ ИВАНОВСКОЙ ОБЛАСТИ</w:t>
      </w:r>
    </w:p>
    <w:p w:rsidR="00151721" w:rsidRPr="00151721" w:rsidRDefault="001517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721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151721" w:rsidRPr="00151721" w:rsidRDefault="00151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867"/>
        <w:gridCol w:w="1985"/>
        <w:gridCol w:w="1984"/>
      </w:tblGrid>
      <w:tr w:rsidR="00151721" w:rsidRPr="00151721" w:rsidTr="009D07EC">
        <w:tc>
          <w:tcPr>
            <w:tcW w:w="3798" w:type="dxa"/>
            <w:vMerge w:val="restart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5836" w:type="dxa"/>
            <w:gridSpan w:val="3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151721" w:rsidRPr="00151721" w:rsidTr="009D07EC">
        <w:tc>
          <w:tcPr>
            <w:tcW w:w="3798" w:type="dxa"/>
            <w:vMerge/>
          </w:tcPr>
          <w:p w:rsidR="00151721" w:rsidRPr="00151721" w:rsidRDefault="0015172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-920674900,00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3000000000,00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2800000000,00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3000000000,00 (2021 год)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2700000000,00 (2022 год)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2800000000,00 (2023 год)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3920674900,00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3220674900,00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3320674900,00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3000000000,00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2800000000,00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 xml:space="preserve">- для частичного покрытия дефицита областного бюджета в соответствии с дополнительным </w:t>
            </w:r>
            <w:hyperlink r:id="rId4" w:history="1">
              <w:r w:rsidRPr="00151721">
                <w:rPr>
                  <w:rFonts w:ascii="Times New Roman" w:hAnsi="Times New Roman" w:cs="Times New Roman"/>
                  <w:sz w:val="28"/>
                  <w:szCs w:val="28"/>
                </w:rPr>
                <w:t>соглашением № 5/5/5/5/5</w:t>
              </w:r>
            </w:hyperlink>
            <w:r w:rsidRPr="00151721">
              <w:rPr>
                <w:rFonts w:ascii="Times New Roman" w:hAnsi="Times New Roman" w:cs="Times New Roman"/>
                <w:sz w:val="28"/>
                <w:szCs w:val="28"/>
              </w:rPr>
              <w:t xml:space="preserve"> к соглашениям от 3 декабря 2015 года № 01-01-06/06-226, от 24 октября 2016 года № 01-01-06/06-239, от 31 мая 2017 </w:t>
            </w:r>
            <w:r w:rsidRPr="00151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 01-01-06/06-162, от 11 июля 2017 года № 01-01-06/06-187, от 25 декабря 2017 года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 (в действующей редакции)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430674900,00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 на погашение долговых обязательств (бюджетные кредиты на пополнение остатков средств на счетах бюджетов субъектов Российской Федерации),</w:t>
            </w:r>
          </w:p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490000000,00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соглашением №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14.12.2020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400000000,00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дополнительным соглашением № 1 к Соглашению от 14 декабря 2020 г. № 01-01-06/06-994 о предоставлении бюджету Ивановской области из федерального бюджета бюджетного кредита для погашения бюджетных </w:t>
            </w:r>
            <w:r w:rsidRPr="00151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 на пополнение остатков средств на счетах бюджетов субъектов Российской Федерации от 01.07.2021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90000000,00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90000000,00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-800000000,00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843815899,37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-113394143,43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(предельные сроки погашения)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1706989542,31 (2023 год)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1593595398,88 (2024 год)</w:t>
            </w:r>
          </w:p>
        </w:tc>
      </w:tr>
      <w:tr w:rsidR="00151721" w:rsidRPr="00151721" w:rsidTr="009D07EC">
        <w:tc>
          <w:tcPr>
            <w:tcW w:w="3798" w:type="dxa"/>
          </w:tcPr>
          <w:p w:rsidR="00151721" w:rsidRPr="00151721" w:rsidRDefault="001517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1867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800000000,00</w:t>
            </w:r>
          </w:p>
        </w:tc>
        <w:tc>
          <w:tcPr>
            <w:tcW w:w="1985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863173642,94</w:t>
            </w:r>
          </w:p>
        </w:tc>
        <w:tc>
          <w:tcPr>
            <w:tcW w:w="1984" w:type="dxa"/>
          </w:tcPr>
          <w:p w:rsidR="00151721" w:rsidRPr="00151721" w:rsidRDefault="001517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21">
              <w:rPr>
                <w:rFonts w:ascii="Times New Roman" w:hAnsi="Times New Roman" w:cs="Times New Roman"/>
                <w:sz w:val="28"/>
                <w:szCs w:val="28"/>
              </w:rPr>
              <w:t>1706989542,31</w:t>
            </w:r>
          </w:p>
        </w:tc>
      </w:tr>
    </w:tbl>
    <w:p w:rsidR="00151721" w:rsidRPr="00151721" w:rsidRDefault="00151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1721" w:rsidRPr="00151721" w:rsidRDefault="001517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721" w:rsidRPr="00151721" w:rsidRDefault="0015172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1E14" w:rsidRPr="00151721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151721" w:rsidSect="007B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21"/>
    <w:rsid w:val="00121E14"/>
    <w:rsid w:val="00151721"/>
    <w:rsid w:val="009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B147D-634E-4812-86BE-F2921CAF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7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F92F48367C1EA2E651F10BD723B117C9F91B70D796F162171D7EC6816E058EF574B89BDFCB710E30316593E3FD1B73FE7B55EC960E9A85E4BF5670R5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2021-12-21T09:33:00Z</dcterms:created>
  <dcterms:modified xsi:type="dcterms:W3CDTF">2021-12-21T09:33:00Z</dcterms:modified>
</cp:coreProperties>
</file>