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5023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5648A6">
              <w:rPr>
                <w:b/>
                <w:sz w:val="28"/>
              </w:rPr>
              <w:t xml:space="preserve">внесении изменений в постановление Правительства </w:t>
            </w:r>
            <w:r w:rsidR="002804BB">
              <w:rPr>
                <w:b/>
                <w:sz w:val="28"/>
              </w:rPr>
              <w:t xml:space="preserve">     </w:t>
            </w:r>
            <w:r w:rsidR="005648A6">
              <w:rPr>
                <w:b/>
                <w:sz w:val="28"/>
              </w:rPr>
              <w:t>Ивановской области от 14</w:t>
            </w:r>
            <w:r w:rsidR="00801B77">
              <w:rPr>
                <w:b/>
                <w:sz w:val="28"/>
              </w:rPr>
              <w:t>.10.</w:t>
            </w:r>
            <w:r w:rsidR="005648A6">
              <w:rPr>
                <w:b/>
                <w:sz w:val="28"/>
              </w:rPr>
              <w:t>2021 № 462-п</w:t>
            </w:r>
            <w:r w:rsidR="00801B77">
              <w:rPr>
                <w:b/>
                <w:sz w:val="28"/>
              </w:rPr>
              <w:t xml:space="preserve"> </w:t>
            </w:r>
            <w:r w:rsidR="005648A6">
              <w:rPr>
                <w:b/>
                <w:sz w:val="28"/>
              </w:rPr>
              <w:t xml:space="preserve">«О </w:t>
            </w:r>
            <w:r>
              <w:rPr>
                <w:b/>
                <w:sz w:val="28"/>
              </w:rPr>
              <w:t xml:space="preserve">предоставлении из областного бюджета бюджетам </w:t>
            </w:r>
            <w:r w:rsidR="00596669">
              <w:rPr>
                <w:b/>
                <w:sz w:val="28"/>
              </w:rPr>
              <w:t xml:space="preserve">муниципальных образований </w:t>
            </w:r>
            <w:r>
              <w:rPr>
                <w:b/>
                <w:sz w:val="28"/>
              </w:rPr>
              <w:t>Ивановской области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C224A0">
              <w:rPr>
                <w:b/>
                <w:sz w:val="28"/>
              </w:rPr>
              <w:t>в 2021 году</w:t>
            </w:r>
            <w:r w:rsidR="005648A6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011" w:type="dxa"/>
        <w:tblLayout w:type="fixed"/>
        <w:tblLook w:val="0000" w:firstRow="0" w:lastRow="0" w:firstColumn="0" w:lastColumn="0" w:noHBand="0" w:noVBand="0"/>
      </w:tblPr>
      <w:tblGrid>
        <w:gridCol w:w="9011"/>
      </w:tblGrid>
      <w:tr w:rsidR="00D65A60" w:rsidTr="001757CE">
        <w:trPr>
          <w:trHeight w:val="5889"/>
        </w:trPr>
        <w:tc>
          <w:tcPr>
            <w:tcW w:w="9011" w:type="dxa"/>
          </w:tcPr>
          <w:p w:rsid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D3067E">
                <w:rPr>
                  <w:sz w:val="28"/>
                  <w:szCs w:val="28"/>
                </w:rPr>
                <w:t>статьей 138.4</w:t>
              </w:r>
            </w:hyperlink>
            <w:r w:rsidRPr="00D3067E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D3067E">
                <w:rPr>
                  <w:sz w:val="28"/>
                  <w:szCs w:val="28"/>
                </w:rPr>
                <w:t>статьей 8</w:t>
              </w:r>
            </w:hyperlink>
            <w:r w:rsidRPr="00D3067E">
              <w:rPr>
                <w:sz w:val="28"/>
                <w:szCs w:val="28"/>
              </w:rPr>
              <w:t xml:space="preserve">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и </w:t>
            </w:r>
            <w:hyperlink r:id="rId11" w:history="1">
              <w:r w:rsidRPr="00D3067E">
                <w:rPr>
                  <w:sz w:val="28"/>
                  <w:szCs w:val="28"/>
                </w:rPr>
                <w:t>Законом</w:t>
              </w:r>
            </w:hyperlink>
            <w:r w:rsidRPr="00D3067E">
              <w:rPr>
                <w:sz w:val="28"/>
                <w:szCs w:val="28"/>
              </w:rPr>
              <w:t xml:space="preserve"> Ивановской области от 23.12.2020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89-ОЗ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Об областном бюджете на 2021 год и на плановый период 2022 и 2023 годов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56163D" w:rsidRPr="0056163D" w:rsidRDefault="00020A71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63D">
              <w:rPr>
                <w:sz w:val="28"/>
                <w:szCs w:val="28"/>
              </w:rPr>
              <w:t xml:space="preserve">Внести </w:t>
            </w:r>
            <w:r w:rsidR="0056163D" w:rsidRPr="0056163D">
              <w:rPr>
                <w:sz w:val="28"/>
                <w:szCs w:val="28"/>
              </w:rPr>
              <w:t xml:space="preserve">в </w:t>
            </w:r>
            <w:r w:rsidR="00D12214">
              <w:rPr>
                <w:sz w:val="28"/>
                <w:szCs w:val="28"/>
              </w:rPr>
              <w:t xml:space="preserve">приложение 1 </w:t>
            </w:r>
            <w:r w:rsidR="0056163D" w:rsidRPr="0056163D">
              <w:rPr>
                <w:sz w:val="28"/>
              </w:rPr>
              <w:t>постановлени</w:t>
            </w:r>
            <w:r w:rsidR="00D12214">
              <w:rPr>
                <w:sz w:val="28"/>
              </w:rPr>
              <w:t>я</w:t>
            </w:r>
            <w:r w:rsidR="0056163D" w:rsidRPr="0056163D">
              <w:rPr>
                <w:sz w:val="28"/>
              </w:rPr>
              <w:t xml:space="preserve"> Правительства Ивановской области от</w:t>
            </w:r>
            <w:r w:rsidR="00D12214">
              <w:rPr>
                <w:sz w:val="28"/>
              </w:rPr>
              <w:t xml:space="preserve"> </w:t>
            </w:r>
            <w:r w:rsidR="0056163D" w:rsidRPr="0056163D"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  <w:r w:rsidRPr="00020A71"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  <w:r w:rsidR="0056163D" w:rsidRPr="0056163D">
              <w:rPr>
                <w:sz w:val="28"/>
              </w:rPr>
              <w:t>2021</w:t>
            </w:r>
            <w:r>
              <w:rPr>
                <w:sz w:val="28"/>
              </w:rPr>
              <w:t xml:space="preserve"> </w:t>
            </w:r>
            <w:r w:rsidR="0056163D" w:rsidRPr="0056163D">
              <w:rPr>
                <w:sz w:val="28"/>
              </w:rPr>
              <w:t>№ 462-п «О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2021 году»</w:t>
            </w:r>
            <w:r w:rsidR="002804BB">
              <w:rPr>
                <w:sz w:val="28"/>
              </w:rPr>
              <w:t xml:space="preserve"> следующие изменения:</w:t>
            </w:r>
          </w:p>
          <w:p w:rsidR="00D3067E" w:rsidRDefault="00D7666F" w:rsidP="005616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04BB">
              <w:rPr>
                <w:sz w:val="28"/>
                <w:szCs w:val="28"/>
              </w:rPr>
              <w:t>бзац первый части 2 изложить в следующей редакции:</w:t>
            </w:r>
          </w:p>
          <w:p w:rsidR="002804BB" w:rsidRDefault="002804BB" w:rsidP="002804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 В случае увеличения объема дотаций на поддержку мер по обеспечению сбалансированности местных бюджетов, предоставляемых в случае оказания финансовой помощи органам местного самоуправления  муниципальных образований Ивановской области, предусмотренном </w:t>
            </w:r>
            <w:hyperlink r:id="rId12" w:history="1">
              <w:r w:rsidRPr="00126DAE">
                <w:rPr>
                  <w:sz w:val="28"/>
                  <w:szCs w:val="28"/>
                </w:rPr>
                <w:t>абзацем пятым части 1 статьи 8</w:t>
              </w:r>
            </w:hyperlink>
            <w:r w:rsidRPr="00126DAE">
              <w:rPr>
                <w:sz w:val="28"/>
                <w:szCs w:val="28"/>
              </w:rPr>
              <w:t xml:space="preserve"> </w:t>
            </w:r>
            <w:r w:rsidRPr="008F3277">
              <w:rPr>
                <w:sz w:val="28"/>
                <w:szCs w:val="28"/>
              </w:rPr>
              <w:t>Закона Ивановской области от 16.12.2019 № 72-ОЗ «О межбюджетных отношениях в Ивановской области»</w:t>
            </w:r>
            <w:r w:rsidR="00020A71">
              <w:rPr>
                <w:sz w:val="28"/>
                <w:szCs w:val="28"/>
              </w:rPr>
              <w:t xml:space="preserve"> без внесения изменений в закон об областном бюджете</w:t>
            </w:r>
            <w:r w:rsidR="00801B77">
              <w:rPr>
                <w:sz w:val="28"/>
                <w:szCs w:val="28"/>
              </w:rPr>
              <w:t>,</w:t>
            </w:r>
            <w:r w:rsidR="00020A71">
              <w:rPr>
                <w:sz w:val="28"/>
                <w:szCs w:val="28"/>
              </w:rPr>
              <w:t xml:space="preserve"> </w:t>
            </w:r>
            <w:r w:rsidRPr="00126DA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ополнительный объем дотации i-му муниципальному району (городскому округу)</w:t>
            </w:r>
            <w:r w:rsidR="00020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(Vдоп</w:t>
            </w:r>
            <w:r>
              <w:rPr>
                <w:sz w:val="28"/>
                <w:szCs w:val="28"/>
                <w:vertAlign w:val="subscript"/>
              </w:rPr>
              <w:t>i</w:t>
            </w:r>
            <w:r>
              <w:rPr>
                <w:sz w:val="28"/>
                <w:szCs w:val="28"/>
              </w:rPr>
              <w:t>)</w:t>
            </w:r>
            <w:r w:rsidR="00EE09D9">
              <w:rPr>
                <w:sz w:val="28"/>
                <w:szCs w:val="28"/>
              </w:rPr>
              <w:t>, предусмотренный сводной бюджетной росписью областного бюджета</w:t>
            </w:r>
            <w:r>
              <w:rPr>
                <w:sz w:val="28"/>
                <w:szCs w:val="28"/>
              </w:rPr>
              <w:t xml:space="preserve"> определяется по формуле:</w:t>
            </w:r>
            <w:r w:rsidR="004E698B">
              <w:rPr>
                <w:sz w:val="28"/>
                <w:szCs w:val="28"/>
              </w:rPr>
              <w:t>»;</w:t>
            </w:r>
          </w:p>
          <w:p w:rsidR="004E698B" w:rsidRDefault="004E698B" w:rsidP="002804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дополнить пунктом </w:t>
            </w:r>
            <w:r w:rsidR="00C35573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  <w:p w:rsidR="00594721" w:rsidRDefault="00020A71" w:rsidP="002804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5573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 xml:space="preserve"> В случае увеличения объема дотаций на поддержку мер по обеспечению сбалансированности местных бюджетов, предоставляемых </w:t>
            </w:r>
            <w:r>
              <w:rPr>
                <w:sz w:val="28"/>
                <w:szCs w:val="28"/>
              </w:rPr>
              <w:lastRenderedPageBreak/>
              <w:t xml:space="preserve">в случае оказания финансовой помощи органам местного самоуправления  муниципальных образований Ивановской области, предусмотренном </w:t>
            </w:r>
            <w:hyperlink r:id="rId13" w:history="1">
              <w:r w:rsidRPr="00126DAE">
                <w:rPr>
                  <w:sz w:val="28"/>
                  <w:szCs w:val="28"/>
                </w:rPr>
                <w:t>абзацем пятым части 1 статьи 8</w:t>
              </w:r>
            </w:hyperlink>
            <w:r w:rsidRPr="00126DAE">
              <w:rPr>
                <w:sz w:val="28"/>
                <w:szCs w:val="28"/>
              </w:rPr>
              <w:t xml:space="preserve"> </w:t>
            </w:r>
            <w:r w:rsidRPr="008F3277">
              <w:rPr>
                <w:sz w:val="28"/>
                <w:szCs w:val="28"/>
              </w:rPr>
              <w:t>Закона Ивановской области от 16.12.2019 № 72-ОЗ «О межбюджетных отношениях в Ивановской области»</w:t>
            </w:r>
            <w:r w:rsidR="00801B77">
              <w:rPr>
                <w:sz w:val="28"/>
                <w:szCs w:val="28"/>
              </w:rPr>
              <w:t xml:space="preserve">, в результате внесения изменений в </w:t>
            </w:r>
            <w:r w:rsidR="00386FF9">
              <w:rPr>
                <w:sz w:val="28"/>
                <w:szCs w:val="28"/>
              </w:rPr>
              <w:t>закон</w:t>
            </w:r>
            <w:r w:rsidR="00801B77">
              <w:rPr>
                <w:sz w:val="28"/>
                <w:szCs w:val="28"/>
              </w:rPr>
              <w:t xml:space="preserve"> </w:t>
            </w:r>
            <w:r w:rsidR="00386FF9">
              <w:rPr>
                <w:sz w:val="28"/>
                <w:szCs w:val="28"/>
              </w:rPr>
              <w:t xml:space="preserve">об областном бюджете </w:t>
            </w:r>
            <w:r w:rsidR="00594721" w:rsidRPr="00126DAE">
              <w:rPr>
                <w:sz w:val="28"/>
                <w:szCs w:val="28"/>
              </w:rPr>
              <w:t>д</w:t>
            </w:r>
            <w:r w:rsidR="00594721">
              <w:rPr>
                <w:sz w:val="28"/>
                <w:szCs w:val="28"/>
              </w:rPr>
              <w:t>ополнительный объем дотации</w:t>
            </w:r>
            <w:r w:rsidR="00801B77">
              <w:rPr>
                <w:sz w:val="28"/>
                <w:szCs w:val="28"/>
              </w:rPr>
              <w:t xml:space="preserve"> </w:t>
            </w:r>
            <w:r w:rsidR="00594721">
              <w:rPr>
                <w:sz w:val="28"/>
                <w:szCs w:val="28"/>
              </w:rPr>
              <w:t>i-му</w:t>
            </w:r>
            <w:r w:rsidR="00801B77">
              <w:rPr>
                <w:sz w:val="28"/>
                <w:szCs w:val="28"/>
              </w:rPr>
              <w:t xml:space="preserve"> </w:t>
            </w:r>
            <w:r w:rsidR="00594721">
              <w:rPr>
                <w:sz w:val="28"/>
                <w:szCs w:val="28"/>
              </w:rPr>
              <w:t>муниципальному району (городскому округу)</w:t>
            </w:r>
            <w:r w:rsidR="00386FF9">
              <w:rPr>
                <w:sz w:val="28"/>
                <w:szCs w:val="28"/>
              </w:rPr>
              <w:t xml:space="preserve"> </w:t>
            </w:r>
            <w:r w:rsidR="00594721">
              <w:rPr>
                <w:sz w:val="28"/>
                <w:szCs w:val="28"/>
              </w:rPr>
              <w:t>(V</w:t>
            </w:r>
            <w:r w:rsidR="00BA1B83">
              <w:rPr>
                <w:sz w:val="28"/>
                <w:szCs w:val="28"/>
              </w:rPr>
              <w:t>(З)</w:t>
            </w:r>
            <w:r w:rsidR="00C35573">
              <w:rPr>
                <w:sz w:val="28"/>
                <w:szCs w:val="28"/>
              </w:rPr>
              <w:t xml:space="preserve"> </w:t>
            </w:r>
            <w:r w:rsidR="00594721">
              <w:rPr>
                <w:sz w:val="28"/>
                <w:szCs w:val="28"/>
              </w:rPr>
              <w:t>доп</w:t>
            </w:r>
            <w:r w:rsidR="00594721">
              <w:rPr>
                <w:sz w:val="28"/>
                <w:szCs w:val="28"/>
                <w:vertAlign w:val="subscript"/>
              </w:rPr>
              <w:t>i</w:t>
            </w:r>
            <w:r w:rsidR="00594721">
              <w:rPr>
                <w:sz w:val="28"/>
                <w:szCs w:val="28"/>
              </w:rPr>
              <w:t>) определяется по формуле</w:t>
            </w:r>
            <w:r w:rsidR="00BA1B83">
              <w:rPr>
                <w:sz w:val="28"/>
                <w:szCs w:val="28"/>
              </w:rPr>
              <w:t>:</w:t>
            </w:r>
          </w:p>
          <w:p w:rsidR="004F390F" w:rsidRDefault="004F390F" w:rsidP="002804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A1B83" w:rsidRPr="00BA1B83" w:rsidRDefault="00BA1B83" w:rsidP="00BA1B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71914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(З)</w:t>
            </w:r>
            <w:r w:rsidRPr="00BA1B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</w:t>
            </w:r>
            <w:r w:rsidRPr="00D71914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BA1B83">
              <w:rPr>
                <w:sz w:val="28"/>
                <w:szCs w:val="28"/>
              </w:rPr>
              <w:t xml:space="preserve"> = ∑</w:t>
            </w:r>
            <w:r w:rsidRPr="00D71914">
              <w:rPr>
                <w:sz w:val="28"/>
                <w:szCs w:val="28"/>
                <w:lang w:val="en-US"/>
              </w:rPr>
              <w:t>V</w:t>
            </w:r>
            <w:r w:rsidRPr="00BA1B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(З)доп</w:t>
            </w:r>
            <w:r w:rsidRPr="00BA1B83">
              <w:rPr>
                <w:sz w:val="28"/>
                <w:szCs w:val="28"/>
                <w:vertAlign w:val="subscript"/>
              </w:rPr>
              <w:t xml:space="preserve"> (1) 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BA1B83">
              <w:rPr>
                <w:sz w:val="28"/>
                <w:szCs w:val="28"/>
              </w:rPr>
              <w:t xml:space="preserve"> + ∑</w:t>
            </w:r>
            <w:r w:rsidRPr="00D71914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(З)</w:t>
            </w:r>
            <w:r w:rsidRPr="00BA1B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</w:t>
            </w:r>
            <w:r w:rsidRPr="00BA1B83">
              <w:rPr>
                <w:sz w:val="28"/>
                <w:szCs w:val="28"/>
                <w:vertAlign w:val="subscript"/>
              </w:rPr>
              <w:t xml:space="preserve"> (2) 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BA1B8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где</w:t>
            </w:r>
            <w:r w:rsidRPr="00BA1B83">
              <w:rPr>
                <w:sz w:val="28"/>
                <w:szCs w:val="28"/>
              </w:rPr>
              <w:t xml:space="preserve">: </w:t>
            </w:r>
          </w:p>
          <w:p w:rsidR="00BA1B83" w:rsidRPr="00BA1B83" w:rsidRDefault="00BA1B83" w:rsidP="00BA1B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A1B83" w:rsidRDefault="00BA1B83" w:rsidP="00BA1B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1644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(З)</w:t>
            </w:r>
            <w:r w:rsidRPr="00EA07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</w:t>
            </w:r>
            <w:r w:rsidRPr="001D3BE2">
              <w:rPr>
                <w:sz w:val="28"/>
                <w:szCs w:val="28"/>
                <w:vertAlign w:val="subscript"/>
              </w:rPr>
              <w:t xml:space="preserve"> (1) 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- объем дотации бюджету </w:t>
            </w:r>
            <w:r w:rsidRPr="0029022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- го муниципального района (городского округа) исходя из </w:t>
            </w:r>
            <w:r w:rsidR="00FF5B1D">
              <w:rPr>
                <w:sz w:val="28"/>
                <w:szCs w:val="28"/>
              </w:rPr>
              <w:t xml:space="preserve">уровня </w:t>
            </w:r>
            <w:r w:rsidR="004F390F">
              <w:rPr>
                <w:sz w:val="28"/>
                <w:szCs w:val="28"/>
              </w:rPr>
              <w:t>исполнения налоговых и неналоговых доходов бюджет</w:t>
            </w:r>
            <w:r w:rsidR="00FF5B1D">
              <w:rPr>
                <w:sz w:val="28"/>
                <w:szCs w:val="28"/>
              </w:rPr>
              <w:t xml:space="preserve">а </w:t>
            </w:r>
            <w:r w:rsidR="002F1379">
              <w:rPr>
                <w:sz w:val="28"/>
                <w:szCs w:val="28"/>
                <w:lang w:val="en-US"/>
              </w:rPr>
              <w:t>i</w:t>
            </w:r>
            <w:r w:rsidR="00FF5B1D">
              <w:rPr>
                <w:sz w:val="28"/>
                <w:szCs w:val="28"/>
              </w:rPr>
              <w:t>-ого</w:t>
            </w:r>
            <w:r w:rsidR="004F39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</w:t>
            </w:r>
            <w:r w:rsidR="00FF5B1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FF5B1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(городск</w:t>
            </w:r>
            <w:r w:rsidR="00FF5B1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округ</w:t>
            </w:r>
            <w:r w:rsidR="00FF5B1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  <w:r w:rsidR="004F390F">
              <w:rPr>
                <w:sz w:val="28"/>
                <w:szCs w:val="28"/>
              </w:rPr>
              <w:t xml:space="preserve"> по состоянию на 1 ноября 2021 года;</w:t>
            </w:r>
          </w:p>
          <w:p w:rsidR="008E2763" w:rsidRDefault="008E2763" w:rsidP="00BA1B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F390F" w:rsidRPr="008E2763" w:rsidRDefault="004F390F" w:rsidP="004F39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D281A">
              <w:rPr>
                <w:sz w:val="28"/>
                <w:szCs w:val="28"/>
                <w:lang w:val="en-US"/>
              </w:rPr>
              <w:t>V</w:t>
            </w:r>
            <w:r w:rsidR="008E2763">
              <w:rPr>
                <w:sz w:val="28"/>
                <w:szCs w:val="28"/>
              </w:rPr>
              <w:t>(З)</w:t>
            </w:r>
            <w:r w:rsidRPr="008E27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</w:t>
            </w:r>
            <w:r w:rsidRPr="008E2763">
              <w:rPr>
                <w:sz w:val="28"/>
                <w:szCs w:val="28"/>
                <w:vertAlign w:val="subscript"/>
              </w:rPr>
              <w:t xml:space="preserve"> (</w:t>
            </w:r>
            <w:r w:rsidR="008E2763">
              <w:rPr>
                <w:sz w:val="28"/>
                <w:szCs w:val="28"/>
                <w:vertAlign w:val="subscript"/>
              </w:rPr>
              <w:t>1</w:t>
            </w:r>
            <w:r w:rsidRPr="008E2763">
              <w:rPr>
                <w:sz w:val="28"/>
                <w:szCs w:val="28"/>
                <w:vertAlign w:val="subscript"/>
              </w:rPr>
              <w:t xml:space="preserve">) 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8E2763">
              <w:rPr>
                <w:sz w:val="28"/>
                <w:szCs w:val="28"/>
              </w:rPr>
              <w:t xml:space="preserve"> = </w:t>
            </w:r>
            <w:r w:rsidR="00801B77">
              <w:rPr>
                <w:sz w:val="28"/>
                <w:szCs w:val="28"/>
              </w:rPr>
              <w:t>1/2</w:t>
            </w:r>
            <w:r w:rsidR="00FF5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RV</w:t>
            </w:r>
            <w:r w:rsidR="00FF5B1D">
              <w:rPr>
                <w:sz w:val="28"/>
                <w:szCs w:val="28"/>
                <w:vertAlign w:val="subscript"/>
              </w:rPr>
              <w:t>4</w:t>
            </w:r>
            <w:r w:rsidRPr="008E2763">
              <w:rPr>
                <w:sz w:val="28"/>
                <w:szCs w:val="28"/>
              </w:rPr>
              <w:t xml:space="preserve"> ×</w:t>
            </w:r>
            <w:r w:rsidR="008F653A">
              <w:rPr>
                <w:sz w:val="28"/>
                <w:szCs w:val="28"/>
              </w:rPr>
              <w:t xml:space="preserve"> </w:t>
            </w:r>
            <w:r w:rsidRPr="008E2763">
              <w:rPr>
                <w:sz w:val="28"/>
                <w:szCs w:val="28"/>
              </w:rPr>
              <w:t>(</w:t>
            </w:r>
            <w:r w:rsidR="001646C3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8E2763">
              <w:rPr>
                <w:sz w:val="28"/>
                <w:szCs w:val="28"/>
              </w:rPr>
              <w:t xml:space="preserve"> / ∑ </w:t>
            </w:r>
            <w:r w:rsidR="001646C3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8E2763">
              <w:rPr>
                <w:sz w:val="28"/>
                <w:szCs w:val="28"/>
              </w:rPr>
              <w:t>),</w:t>
            </w:r>
            <w:r w:rsidR="00C66E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</w:t>
            </w:r>
            <w:r w:rsidRPr="008E2763">
              <w:rPr>
                <w:sz w:val="28"/>
                <w:szCs w:val="28"/>
              </w:rPr>
              <w:t>:</w:t>
            </w:r>
          </w:p>
          <w:p w:rsidR="004F390F" w:rsidRPr="008E2763" w:rsidRDefault="004F390F" w:rsidP="004F39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F390F" w:rsidRDefault="004F390F" w:rsidP="004F39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RV</w:t>
            </w:r>
            <w:r w:rsidR="00FF5B1D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sz w:val="28"/>
                <w:szCs w:val="28"/>
              </w:rPr>
              <w:t>- распределяемый объем;</w:t>
            </w:r>
          </w:p>
          <w:p w:rsidR="004F390F" w:rsidRDefault="004F390F" w:rsidP="00BA1B8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F6495B" w:rsidRDefault="00F6495B" w:rsidP="00F6495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EA07D9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EA07D9">
              <w:rPr>
                <w:sz w:val="28"/>
                <w:szCs w:val="28"/>
                <w:vertAlign w:val="subscript"/>
              </w:rPr>
              <w:t xml:space="preserve"> </w:t>
            </w:r>
            <w:r w:rsidRPr="00EA07D9">
              <w:rPr>
                <w:sz w:val="28"/>
                <w:szCs w:val="28"/>
              </w:rPr>
              <w:t xml:space="preserve">– </w:t>
            </w:r>
            <w:r w:rsidR="005A56D4">
              <w:rPr>
                <w:sz w:val="28"/>
                <w:szCs w:val="28"/>
              </w:rPr>
              <w:t xml:space="preserve">абсолютное значение отрицательного </w:t>
            </w:r>
            <w:r>
              <w:rPr>
                <w:sz w:val="28"/>
                <w:szCs w:val="28"/>
              </w:rPr>
              <w:t>отклонени</w:t>
            </w:r>
            <w:r w:rsidR="005A56D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5A56D4">
              <w:rPr>
                <w:sz w:val="28"/>
                <w:szCs w:val="28"/>
              </w:rPr>
              <w:t>процентного отношения</w:t>
            </w:r>
            <w:r>
              <w:rPr>
                <w:sz w:val="28"/>
                <w:szCs w:val="28"/>
              </w:rPr>
              <w:t xml:space="preserve"> </w:t>
            </w:r>
            <w:r w:rsidR="00FF7C08">
              <w:rPr>
                <w:sz w:val="28"/>
                <w:szCs w:val="28"/>
              </w:rPr>
              <w:t>объема</w:t>
            </w:r>
            <w:r>
              <w:rPr>
                <w:sz w:val="28"/>
                <w:szCs w:val="28"/>
              </w:rPr>
              <w:t xml:space="preserve"> налоговых и неналоговых доходов бюджета</w:t>
            </w:r>
            <w:r w:rsidRPr="003434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- ого муниципального района (городского округа) </w:t>
            </w:r>
            <w:r w:rsidR="00F10E28">
              <w:rPr>
                <w:sz w:val="28"/>
                <w:szCs w:val="28"/>
              </w:rPr>
              <w:t xml:space="preserve">по данным отчета об исполнении местного бюджета </w:t>
            </w:r>
            <w:r>
              <w:rPr>
                <w:sz w:val="28"/>
                <w:szCs w:val="28"/>
              </w:rPr>
              <w:t xml:space="preserve">по состоянию на </w:t>
            </w:r>
            <w:r w:rsidR="00F10E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F10E28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2021</w:t>
            </w:r>
            <w:r w:rsidR="00FF7C08">
              <w:rPr>
                <w:sz w:val="28"/>
                <w:szCs w:val="28"/>
              </w:rPr>
              <w:t xml:space="preserve"> (исполнено)</w:t>
            </w:r>
            <w:r>
              <w:rPr>
                <w:sz w:val="28"/>
                <w:szCs w:val="28"/>
              </w:rPr>
              <w:t xml:space="preserve"> </w:t>
            </w:r>
            <w:r w:rsidR="009F6715">
              <w:rPr>
                <w:sz w:val="28"/>
                <w:szCs w:val="28"/>
              </w:rPr>
              <w:t xml:space="preserve">к </w:t>
            </w:r>
            <w:r w:rsidR="00661211">
              <w:rPr>
                <w:sz w:val="28"/>
                <w:szCs w:val="28"/>
              </w:rPr>
              <w:t>объем</w:t>
            </w:r>
            <w:r w:rsidR="009F6715">
              <w:rPr>
                <w:sz w:val="28"/>
                <w:szCs w:val="28"/>
              </w:rPr>
              <w:t>у</w:t>
            </w:r>
            <w:r w:rsidR="00661211">
              <w:rPr>
                <w:sz w:val="28"/>
                <w:szCs w:val="28"/>
              </w:rPr>
              <w:t xml:space="preserve"> налоговых и неналоговых доходов бюджета </w:t>
            </w:r>
            <w:r w:rsidR="00661211">
              <w:rPr>
                <w:sz w:val="28"/>
                <w:szCs w:val="28"/>
                <w:lang w:val="en-US"/>
              </w:rPr>
              <w:t>i</w:t>
            </w:r>
            <w:r w:rsidR="00661211">
              <w:rPr>
                <w:sz w:val="28"/>
                <w:szCs w:val="28"/>
              </w:rPr>
              <w:t xml:space="preserve"> - ого муниципального района (городского округа) по данным отчета об исполнении местного бюджета по состоянию на </w:t>
            </w:r>
            <w:r w:rsidR="00F10E28">
              <w:rPr>
                <w:sz w:val="28"/>
                <w:szCs w:val="28"/>
              </w:rPr>
              <w:t>0</w:t>
            </w:r>
            <w:r w:rsidR="009F6715">
              <w:rPr>
                <w:sz w:val="28"/>
                <w:szCs w:val="28"/>
              </w:rPr>
              <w:t>1</w:t>
            </w:r>
            <w:r w:rsidR="00F10E28">
              <w:rPr>
                <w:sz w:val="28"/>
                <w:szCs w:val="28"/>
              </w:rPr>
              <w:t>.11.</w:t>
            </w:r>
            <w:r w:rsidR="00661211">
              <w:rPr>
                <w:sz w:val="28"/>
                <w:szCs w:val="28"/>
              </w:rPr>
              <w:t>2021</w:t>
            </w:r>
            <w:r w:rsidR="00FF7C08">
              <w:rPr>
                <w:sz w:val="28"/>
                <w:szCs w:val="28"/>
              </w:rPr>
              <w:t xml:space="preserve"> (утверждено)</w:t>
            </w:r>
            <w:r w:rsidR="006612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среднего процента исполнения налоговых и неналоговых доходов бюджетов муниципальных районов (городских округов)</w:t>
            </w:r>
            <w:r w:rsidR="009A7E8E">
              <w:rPr>
                <w:sz w:val="28"/>
                <w:szCs w:val="28"/>
              </w:rPr>
              <w:t xml:space="preserve"> по данным отчетов об исполнении местных бюджетов</w:t>
            </w:r>
            <w:r>
              <w:rPr>
                <w:sz w:val="28"/>
                <w:szCs w:val="28"/>
              </w:rPr>
              <w:t xml:space="preserve"> за 10 месяцев 2021 года</w:t>
            </w:r>
            <w:r w:rsidR="000153C4">
              <w:rPr>
                <w:sz w:val="28"/>
                <w:szCs w:val="28"/>
              </w:rPr>
              <w:t xml:space="preserve"> (83,3%)</w:t>
            </w:r>
            <w:r>
              <w:rPr>
                <w:sz w:val="28"/>
                <w:szCs w:val="28"/>
              </w:rPr>
              <w:t>;</w:t>
            </w:r>
          </w:p>
          <w:p w:rsidR="001646C3" w:rsidRPr="00F6495B" w:rsidRDefault="001646C3" w:rsidP="002804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</w:p>
          <w:p w:rsidR="00D7666F" w:rsidRDefault="00D7666F" w:rsidP="00D766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1644">
              <w:rPr>
                <w:sz w:val="28"/>
                <w:szCs w:val="28"/>
              </w:rPr>
              <w:t>V</w:t>
            </w:r>
            <w:r w:rsidRPr="001D3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(З) доп</w:t>
            </w:r>
            <w:r w:rsidRPr="001D3BE2">
              <w:rPr>
                <w:sz w:val="28"/>
                <w:szCs w:val="28"/>
                <w:vertAlign w:val="subscript"/>
              </w:rPr>
              <w:t xml:space="preserve"> (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1D3BE2">
              <w:rPr>
                <w:sz w:val="28"/>
                <w:szCs w:val="28"/>
                <w:vertAlign w:val="subscript"/>
              </w:rPr>
              <w:t xml:space="preserve">) 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- объем дотации</w:t>
            </w:r>
            <w:r w:rsidRPr="005172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бюджету </w:t>
            </w:r>
            <w:r w:rsidRPr="0029022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- го муниципального района (городского округа)</w:t>
            </w:r>
            <w:r w:rsidRPr="00FE2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исходя из степени дотационности бюджета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го муниципального района (городского округа):</w:t>
            </w:r>
          </w:p>
          <w:p w:rsidR="00D7666F" w:rsidRDefault="00D7666F" w:rsidP="00D766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7666F" w:rsidRPr="001757CE" w:rsidRDefault="00D7666F" w:rsidP="00D766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5D281A">
              <w:rPr>
                <w:sz w:val="28"/>
                <w:szCs w:val="28"/>
                <w:lang w:val="en-US"/>
              </w:rPr>
              <w:t>V</w:t>
            </w:r>
            <w:r w:rsidRPr="001757C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З</w:t>
            </w:r>
            <w:r w:rsidRPr="001757CE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</w:rPr>
              <w:t>доп</w:t>
            </w:r>
            <w:r w:rsidRPr="001757CE">
              <w:rPr>
                <w:sz w:val="28"/>
                <w:szCs w:val="28"/>
                <w:vertAlign w:val="subscript"/>
                <w:lang w:val="en-US"/>
              </w:rPr>
              <w:t xml:space="preserve"> (2) 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1757CE">
              <w:rPr>
                <w:sz w:val="28"/>
                <w:szCs w:val="28"/>
                <w:lang w:val="en-US"/>
              </w:rPr>
              <w:t xml:space="preserve"> =</w:t>
            </w:r>
            <w:r w:rsidR="001757CE" w:rsidRPr="001757CE">
              <w:rPr>
                <w:sz w:val="28"/>
                <w:szCs w:val="28"/>
                <w:lang w:val="en-US"/>
              </w:rPr>
              <w:t>1/2</w:t>
            </w:r>
            <w:r w:rsidRPr="001757C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RV</w:t>
            </w:r>
            <w:r w:rsidR="001757CE" w:rsidRPr="001757C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1757CE">
              <w:rPr>
                <w:sz w:val="28"/>
                <w:szCs w:val="28"/>
                <w:lang w:val="en-US"/>
              </w:rPr>
              <w:t xml:space="preserve"> ×(</w:t>
            </w:r>
            <w:r>
              <w:rPr>
                <w:sz w:val="28"/>
                <w:szCs w:val="28"/>
                <w:lang w:val="en-US"/>
              </w:rPr>
              <w:t>dQ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1757CE">
              <w:rPr>
                <w:sz w:val="28"/>
                <w:szCs w:val="28"/>
                <w:lang w:val="en-US"/>
              </w:rPr>
              <w:t xml:space="preserve"> / ∑ </w:t>
            </w:r>
            <w:r>
              <w:rPr>
                <w:sz w:val="28"/>
                <w:szCs w:val="28"/>
                <w:lang w:val="en-US"/>
              </w:rPr>
              <w:t>dQ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1757CE">
              <w:rPr>
                <w:sz w:val="28"/>
                <w:szCs w:val="28"/>
                <w:lang w:val="en-US"/>
              </w:rPr>
              <w:t>)</w:t>
            </w:r>
            <w:r w:rsidR="001757CE" w:rsidRPr="001757CE">
              <w:rPr>
                <w:sz w:val="28"/>
                <w:szCs w:val="28"/>
                <w:lang w:val="en-US"/>
              </w:rPr>
              <w:t>».</w:t>
            </w:r>
          </w:p>
          <w:p w:rsidR="00D7666F" w:rsidRPr="001757CE" w:rsidRDefault="00D7666F" w:rsidP="00D766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1757CE" w:rsidRPr="0036055A" w:rsidRDefault="001757CE" w:rsidP="001757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1757CE" w:rsidRPr="0036055A" w:rsidRDefault="001757CE" w:rsidP="001757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tbl>
            <w:tblPr>
              <w:tblpPr w:leftFromText="180" w:rightFromText="180" w:vertAnchor="text" w:horzAnchor="margin" w:tblpY="231"/>
              <w:tblW w:w="8746" w:type="dxa"/>
              <w:tblLayout w:type="fixed"/>
              <w:tblLook w:val="04A0" w:firstRow="1" w:lastRow="0" w:firstColumn="1" w:lastColumn="0" w:noHBand="0" w:noVBand="1"/>
            </w:tblPr>
            <w:tblGrid>
              <w:gridCol w:w="4350"/>
              <w:gridCol w:w="4396"/>
            </w:tblGrid>
            <w:tr w:rsidR="001757CE" w:rsidRPr="00AA6283" w:rsidTr="00F424D0">
              <w:trPr>
                <w:trHeight w:val="690"/>
              </w:trPr>
              <w:tc>
                <w:tcPr>
                  <w:tcW w:w="4350" w:type="dxa"/>
                  <w:hideMark/>
                </w:tcPr>
                <w:p w:rsidR="001757CE" w:rsidRPr="00412681" w:rsidRDefault="001757CE" w:rsidP="001757CE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412681">
                    <w:rPr>
                      <w:b/>
                    </w:rPr>
                    <w:t>Губернатор</w:t>
                  </w:r>
                </w:p>
                <w:p w:rsidR="001757CE" w:rsidRPr="00412681" w:rsidRDefault="001757CE" w:rsidP="001757CE">
                  <w:pPr>
                    <w:pStyle w:val="a4"/>
                    <w:ind w:right="-156" w:firstLine="0"/>
                    <w:jc w:val="left"/>
                    <w:rPr>
                      <w:b/>
                    </w:rPr>
                  </w:pPr>
                  <w:r w:rsidRPr="00412681">
                    <w:rPr>
                      <w:b/>
                    </w:rPr>
                    <w:t>Ивановской области</w:t>
                  </w:r>
                </w:p>
              </w:tc>
              <w:tc>
                <w:tcPr>
                  <w:tcW w:w="4396" w:type="dxa"/>
                </w:tcPr>
                <w:p w:rsidR="001757CE" w:rsidRPr="00412681" w:rsidRDefault="001757CE" w:rsidP="001757CE">
                  <w:pPr>
                    <w:pStyle w:val="a4"/>
                    <w:ind w:firstLine="0"/>
                    <w:jc w:val="right"/>
                    <w:rPr>
                      <w:b/>
                    </w:rPr>
                  </w:pPr>
                </w:p>
                <w:p w:rsidR="001757CE" w:rsidRPr="00412681" w:rsidRDefault="00F424D0" w:rsidP="001757CE">
                  <w:pPr>
                    <w:pStyle w:val="a4"/>
                    <w:ind w:firstLine="0"/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1757CE" w:rsidRPr="00412681">
                    <w:rPr>
                      <w:b/>
                    </w:rPr>
                    <w:t>С.С. Воскресенский</w:t>
                  </w:r>
                </w:p>
              </w:tc>
            </w:tr>
          </w:tbl>
          <w:p w:rsidR="001757CE" w:rsidRDefault="001757CE" w:rsidP="001757CE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484916" w:rsidTr="001757CE">
        <w:trPr>
          <w:trHeight w:val="239"/>
        </w:trPr>
        <w:tc>
          <w:tcPr>
            <w:tcW w:w="9011" w:type="dxa"/>
          </w:tcPr>
          <w:p w:rsidR="00484916" w:rsidRPr="00D3067E" w:rsidRDefault="00484916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660A6A" w:rsidRDefault="00660A6A" w:rsidP="00AA7A3D">
      <w:pPr>
        <w:pStyle w:val="1"/>
      </w:pPr>
    </w:p>
    <w:p w:rsidR="00AA7A3D" w:rsidRPr="008F3277" w:rsidRDefault="00AA7A3D" w:rsidP="00AA7A3D">
      <w:pPr>
        <w:jc w:val="right"/>
        <w:rPr>
          <w:sz w:val="28"/>
          <w:szCs w:val="28"/>
        </w:rPr>
      </w:pP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26DAE" w:rsidSect="00BD5438">
      <w:headerReference w:type="default" r:id="rId14"/>
      <w:footerReference w:type="default" r:id="rId1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88" w:rsidRDefault="00715B88">
      <w:r>
        <w:separator/>
      </w:r>
    </w:p>
  </w:endnote>
  <w:endnote w:type="continuationSeparator" w:id="0">
    <w:p w:rsidR="00715B88" w:rsidRDefault="0071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B1797A">
      <w:rPr>
        <w:rFonts w:ascii="Courier New" w:hAnsi="Courier New"/>
        <w:i/>
        <w:noProof/>
        <w:sz w:val="16"/>
        <w:lang w:val="en-US"/>
      </w:rPr>
      <w:t>06.12.21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1797A" w:rsidRPr="00B1797A">
      <w:rPr>
        <w:rFonts w:ascii="Courier New" w:hAnsi="Courier New"/>
        <w:i/>
        <w:noProof/>
        <w:snapToGrid w:val="0"/>
        <w:sz w:val="16"/>
      </w:rPr>
      <w:t>Постановление по ДСБ-2021 (ноябрь)поправки И.А. 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1797A" w:rsidRPr="00B1797A">
      <w:rPr>
        <w:rFonts w:ascii="Courier New" w:hAnsi="Courier New"/>
        <w:i/>
        <w:noProof/>
        <w:snapToGrid w:val="0"/>
        <w:sz w:val="16"/>
      </w:rPr>
      <w:t>МОВ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1797A">
      <w:rPr>
        <w:rFonts w:ascii="Courier New" w:hAnsi="Courier New"/>
        <w:i/>
        <w:noProof/>
        <w:snapToGrid w:val="0"/>
        <w:sz w:val="16"/>
        <w:lang w:val="en-US"/>
      </w:rPr>
      <w:t>12/7/2021 9:58:00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88" w:rsidRDefault="00715B88">
      <w:r>
        <w:separator/>
      </w:r>
    </w:p>
  </w:footnote>
  <w:footnote w:type="continuationSeparator" w:id="0">
    <w:p w:rsidR="00715B88" w:rsidRDefault="0071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10D4A"/>
    <w:multiLevelType w:val="hybridMultilevel"/>
    <w:tmpl w:val="5D0060AE"/>
    <w:lvl w:ilvl="0" w:tplc="4EF47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133CB"/>
    <w:rsid w:val="000153C4"/>
    <w:rsid w:val="00020A71"/>
    <w:rsid w:val="000232F2"/>
    <w:rsid w:val="00030330"/>
    <w:rsid w:val="000310A0"/>
    <w:rsid w:val="0003177A"/>
    <w:rsid w:val="000428D9"/>
    <w:rsid w:val="00044449"/>
    <w:rsid w:val="000575FE"/>
    <w:rsid w:val="00060A36"/>
    <w:rsid w:val="00071347"/>
    <w:rsid w:val="00077976"/>
    <w:rsid w:val="00090129"/>
    <w:rsid w:val="0009265A"/>
    <w:rsid w:val="0009786B"/>
    <w:rsid w:val="000A4E23"/>
    <w:rsid w:val="000B2E02"/>
    <w:rsid w:val="000C6E12"/>
    <w:rsid w:val="000D2FFA"/>
    <w:rsid w:val="0010461A"/>
    <w:rsid w:val="00113B8B"/>
    <w:rsid w:val="00126DAE"/>
    <w:rsid w:val="001516BD"/>
    <w:rsid w:val="001541E2"/>
    <w:rsid w:val="001606CE"/>
    <w:rsid w:val="001646C3"/>
    <w:rsid w:val="00167723"/>
    <w:rsid w:val="00174AA9"/>
    <w:rsid w:val="001757CE"/>
    <w:rsid w:val="00184825"/>
    <w:rsid w:val="001A1BD1"/>
    <w:rsid w:val="001C68C0"/>
    <w:rsid w:val="001D3BE2"/>
    <w:rsid w:val="001F7F81"/>
    <w:rsid w:val="00201E58"/>
    <w:rsid w:val="00225D95"/>
    <w:rsid w:val="00253FBA"/>
    <w:rsid w:val="002804BB"/>
    <w:rsid w:val="00290282"/>
    <w:rsid w:val="002973AB"/>
    <w:rsid w:val="002E2CC8"/>
    <w:rsid w:val="002F1379"/>
    <w:rsid w:val="002F1C34"/>
    <w:rsid w:val="00302208"/>
    <w:rsid w:val="00317E37"/>
    <w:rsid w:val="00326A1D"/>
    <w:rsid w:val="003325FA"/>
    <w:rsid w:val="00335609"/>
    <w:rsid w:val="00343223"/>
    <w:rsid w:val="00343487"/>
    <w:rsid w:val="003546D4"/>
    <w:rsid w:val="00357214"/>
    <w:rsid w:val="0036055A"/>
    <w:rsid w:val="00367313"/>
    <w:rsid w:val="00373991"/>
    <w:rsid w:val="00386063"/>
    <w:rsid w:val="00386FF9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84916"/>
    <w:rsid w:val="004B016C"/>
    <w:rsid w:val="004B391E"/>
    <w:rsid w:val="004C5183"/>
    <w:rsid w:val="004D7382"/>
    <w:rsid w:val="004E698B"/>
    <w:rsid w:val="004F390F"/>
    <w:rsid w:val="0050230C"/>
    <w:rsid w:val="00506142"/>
    <w:rsid w:val="00517249"/>
    <w:rsid w:val="00555BB3"/>
    <w:rsid w:val="0056163D"/>
    <w:rsid w:val="005648A6"/>
    <w:rsid w:val="00564B50"/>
    <w:rsid w:val="00565905"/>
    <w:rsid w:val="00567804"/>
    <w:rsid w:val="00594721"/>
    <w:rsid w:val="00596669"/>
    <w:rsid w:val="00597EC5"/>
    <w:rsid w:val="005A56D4"/>
    <w:rsid w:val="005B1C29"/>
    <w:rsid w:val="005B4883"/>
    <w:rsid w:val="005B5219"/>
    <w:rsid w:val="005D281A"/>
    <w:rsid w:val="005E354D"/>
    <w:rsid w:val="005E4384"/>
    <w:rsid w:val="005F1C94"/>
    <w:rsid w:val="00616AE9"/>
    <w:rsid w:val="00624E45"/>
    <w:rsid w:val="00637DB5"/>
    <w:rsid w:val="0065430D"/>
    <w:rsid w:val="006602BE"/>
    <w:rsid w:val="00660A6A"/>
    <w:rsid w:val="00661211"/>
    <w:rsid w:val="00666D36"/>
    <w:rsid w:val="006866B1"/>
    <w:rsid w:val="00690A57"/>
    <w:rsid w:val="006C7596"/>
    <w:rsid w:val="006D2933"/>
    <w:rsid w:val="006F040A"/>
    <w:rsid w:val="006F3673"/>
    <w:rsid w:val="00702766"/>
    <w:rsid w:val="00715B88"/>
    <w:rsid w:val="00730732"/>
    <w:rsid w:val="00730B86"/>
    <w:rsid w:val="00744F24"/>
    <w:rsid w:val="007517DC"/>
    <w:rsid w:val="0079188F"/>
    <w:rsid w:val="00795E14"/>
    <w:rsid w:val="007A57EC"/>
    <w:rsid w:val="007B53BF"/>
    <w:rsid w:val="007C6B86"/>
    <w:rsid w:val="007C7547"/>
    <w:rsid w:val="007F1117"/>
    <w:rsid w:val="00801B77"/>
    <w:rsid w:val="008259B6"/>
    <w:rsid w:val="00835AE2"/>
    <w:rsid w:val="00847D98"/>
    <w:rsid w:val="008B216D"/>
    <w:rsid w:val="008C0442"/>
    <w:rsid w:val="008C6080"/>
    <w:rsid w:val="008D20BC"/>
    <w:rsid w:val="008D2209"/>
    <w:rsid w:val="008E2763"/>
    <w:rsid w:val="008F3277"/>
    <w:rsid w:val="008F5AE1"/>
    <w:rsid w:val="008F653A"/>
    <w:rsid w:val="0090734A"/>
    <w:rsid w:val="00921575"/>
    <w:rsid w:val="00942152"/>
    <w:rsid w:val="00986586"/>
    <w:rsid w:val="00991535"/>
    <w:rsid w:val="009A49BD"/>
    <w:rsid w:val="009A7E8E"/>
    <w:rsid w:val="009B7B6D"/>
    <w:rsid w:val="009E41F9"/>
    <w:rsid w:val="009F46DC"/>
    <w:rsid w:val="009F6715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29E8"/>
    <w:rsid w:val="00A64483"/>
    <w:rsid w:val="00A674C7"/>
    <w:rsid w:val="00A70868"/>
    <w:rsid w:val="00A723F9"/>
    <w:rsid w:val="00A738AE"/>
    <w:rsid w:val="00A76408"/>
    <w:rsid w:val="00A80B0A"/>
    <w:rsid w:val="00A83329"/>
    <w:rsid w:val="00AA6283"/>
    <w:rsid w:val="00AA7A3D"/>
    <w:rsid w:val="00AC5F20"/>
    <w:rsid w:val="00AF6583"/>
    <w:rsid w:val="00B059E4"/>
    <w:rsid w:val="00B05AA3"/>
    <w:rsid w:val="00B06CB9"/>
    <w:rsid w:val="00B10EBF"/>
    <w:rsid w:val="00B1127A"/>
    <w:rsid w:val="00B15F9A"/>
    <w:rsid w:val="00B16D32"/>
    <w:rsid w:val="00B1797A"/>
    <w:rsid w:val="00B30F4C"/>
    <w:rsid w:val="00B33545"/>
    <w:rsid w:val="00B47299"/>
    <w:rsid w:val="00B60A1E"/>
    <w:rsid w:val="00B92622"/>
    <w:rsid w:val="00BA1B83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35573"/>
    <w:rsid w:val="00C470DF"/>
    <w:rsid w:val="00C575D8"/>
    <w:rsid w:val="00C62725"/>
    <w:rsid w:val="00C66EB6"/>
    <w:rsid w:val="00C67C1D"/>
    <w:rsid w:val="00C81332"/>
    <w:rsid w:val="00C956D2"/>
    <w:rsid w:val="00C979DD"/>
    <w:rsid w:val="00CA43A0"/>
    <w:rsid w:val="00CB6FA0"/>
    <w:rsid w:val="00CD4C21"/>
    <w:rsid w:val="00CE416C"/>
    <w:rsid w:val="00CF5373"/>
    <w:rsid w:val="00D0642A"/>
    <w:rsid w:val="00D10FD9"/>
    <w:rsid w:val="00D12214"/>
    <w:rsid w:val="00D25D41"/>
    <w:rsid w:val="00D3067E"/>
    <w:rsid w:val="00D43F4F"/>
    <w:rsid w:val="00D526D3"/>
    <w:rsid w:val="00D5476E"/>
    <w:rsid w:val="00D62EAC"/>
    <w:rsid w:val="00D65A60"/>
    <w:rsid w:val="00D71914"/>
    <w:rsid w:val="00D7666F"/>
    <w:rsid w:val="00D81652"/>
    <w:rsid w:val="00D96D18"/>
    <w:rsid w:val="00DA2784"/>
    <w:rsid w:val="00DB4136"/>
    <w:rsid w:val="00DB4FF4"/>
    <w:rsid w:val="00DB6F75"/>
    <w:rsid w:val="00DE6187"/>
    <w:rsid w:val="00DF1B6F"/>
    <w:rsid w:val="00DF546A"/>
    <w:rsid w:val="00E04AF1"/>
    <w:rsid w:val="00E242DD"/>
    <w:rsid w:val="00E35DF5"/>
    <w:rsid w:val="00E9492E"/>
    <w:rsid w:val="00E9571C"/>
    <w:rsid w:val="00EA07D9"/>
    <w:rsid w:val="00EB5135"/>
    <w:rsid w:val="00EC4800"/>
    <w:rsid w:val="00ED566F"/>
    <w:rsid w:val="00EE09D9"/>
    <w:rsid w:val="00EF5FCF"/>
    <w:rsid w:val="00F10E28"/>
    <w:rsid w:val="00F12644"/>
    <w:rsid w:val="00F35207"/>
    <w:rsid w:val="00F37464"/>
    <w:rsid w:val="00F424D0"/>
    <w:rsid w:val="00F46F1B"/>
    <w:rsid w:val="00F50604"/>
    <w:rsid w:val="00F6495B"/>
    <w:rsid w:val="00F73F21"/>
    <w:rsid w:val="00F801F8"/>
    <w:rsid w:val="00F87A03"/>
    <w:rsid w:val="00FC3A5B"/>
    <w:rsid w:val="00FC46A6"/>
    <w:rsid w:val="00FD5706"/>
    <w:rsid w:val="00FF5B1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  <w:style w:type="table" w:styleId="ac">
    <w:name w:val="Table Grid"/>
    <w:basedOn w:val="a1"/>
    <w:rsid w:val="0016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00C3641393EF162278906F199A54C9A0D774B379D5183ABFB4EE028297123F945C4BB9D54B50A7A047650A87AAADD618ACF138A9203297E1330D78EU63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0C3641393EF162278906F199A54C9A0D774B379D5183ABFB4EE028297123F945C4BB9D54B50A7A047650A87AAADD618ACF138A9203297E1330D78EU63F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0EE8B3CFCA44B268158B3169C87813D7E1B2254BF19D2F6ACF5A83BA4DF2C65CE03876A0CB1A838440AC22C61A9C99M6E8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32C0EE8B3CFCA44B268158B3169C87813D7E1B2254BF29C2569CF5A83BA4DF2C65CE03864A0931682865AAB24D34CCDDF3C8FF82D4E88B892939B20M2E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0B862705947714D4B7B6204FFDC8713BC90DDCEA4BA7861CE66920E59D1CD6D71AF928D91A829B6E9CFB2F52M8E9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7F437-C82A-4C5B-B919-A80EF76A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Морозова Ольга Владимировна</cp:lastModifiedBy>
  <cp:revision>2</cp:revision>
  <cp:lastPrinted>2021-12-07T06:58:00Z</cp:lastPrinted>
  <dcterms:created xsi:type="dcterms:W3CDTF">2021-12-07T12:45:00Z</dcterms:created>
  <dcterms:modified xsi:type="dcterms:W3CDTF">2021-12-07T12:45:00Z</dcterms:modified>
</cp:coreProperties>
</file>