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50656">
            <w:pPr>
              <w:jc w:val="center"/>
              <w:rPr>
                <w:b/>
                <w:sz w:val="28"/>
              </w:rPr>
            </w:pPr>
            <w:r w:rsidRPr="007931B7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распреде</w:t>
            </w:r>
            <w:r w:rsidRPr="007931B7">
              <w:rPr>
                <w:b/>
                <w:sz w:val="28"/>
              </w:rPr>
              <w:t>лении дотаций</w:t>
            </w:r>
            <w:r w:rsidRPr="00AF6DD8">
              <w:rPr>
                <w:b/>
                <w:sz w:val="28"/>
              </w:rPr>
              <w:t xml:space="preserve"> </w:t>
            </w:r>
            <w:r w:rsidR="00B939FF" w:rsidRPr="00B939FF">
              <w:rPr>
                <w:b/>
                <w:sz w:val="28"/>
              </w:rPr>
              <w:t>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50656" w:rsidRPr="007931B7" w:rsidRDefault="00D50656" w:rsidP="00D50656">
            <w:pPr>
              <w:pStyle w:val="a4"/>
            </w:pPr>
            <w:r w:rsidRPr="007931B7">
              <w:t xml:space="preserve">В соответствии с </w:t>
            </w:r>
            <w:r>
              <w:t>постановлением Правительства Ивановской области</w:t>
            </w:r>
            <w:r w:rsidRPr="007931B7">
              <w:t xml:space="preserve"> </w:t>
            </w:r>
            <w:r>
              <w:t>от __.__.202</w:t>
            </w:r>
            <w:r w:rsidR="00B52AC8">
              <w:t>1</w:t>
            </w:r>
            <w:r>
              <w:t xml:space="preserve"> №___-п «О предоставл</w:t>
            </w:r>
            <w:r w:rsidRPr="00811D0E">
              <w:t xml:space="preserve">ении дотаций </w:t>
            </w:r>
            <w:r w:rsidR="00B939FF" w:rsidRPr="00B939FF">
              <w:t>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  <w:r>
              <w:t xml:space="preserve">» </w:t>
            </w:r>
            <w:r w:rsidRPr="007931B7">
              <w:t xml:space="preserve">Правительство Ивановской области </w:t>
            </w:r>
            <w:r w:rsidRPr="00D50656">
              <w:rPr>
                <w:b/>
                <w:spacing w:val="40"/>
              </w:rPr>
              <w:t>постановляет</w:t>
            </w:r>
            <w:r w:rsidRPr="007931B7">
              <w:t>:</w:t>
            </w:r>
          </w:p>
          <w:p w:rsidR="00D65A60" w:rsidRDefault="00D50656" w:rsidP="00D50656">
            <w:pPr>
              <w:pStyle w:val="a4"/>
            </w:pPr>
            <w:r>
              <w:t>Утвердить р</w:t>
            </w:r>
            <w:r w:rsidRPr="007931B7">
              <w:t xml:space="preserve">аспределение дотаций </w:t>
            </w:r>
            <w:r w:rsidR="00B939FF" w:rsidRPr="00B939FF">
              <w:t>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      </w:r>
            <w:r w:rsidR="00423047">
              <w:t>,</w:t>
            </w:r>
            <w:bookmarkStart w:id="0" w:name="_GoBack"/>
            <w:bookmarkEnd w:id="0"/>
            <w:r>
              <w:t xml:space="preserve"> согласно приложению к настоящему постановлению</w:t>
            </w:r>
            <w:r w:rsidRPr="007931B7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656" w:rsidRPr="007931B7" w:rsidRDefault="00D50656" w:rsidP="00D50656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D50656" w:rsidRPr="007931B7" w:rsidRDefault="00D50656" w:rsidP="00D50656">
      <w:pPr>
        <w:pStyle w:val="1"/>
      </w:pPr>
      <w:r w:rsidRPr="007931B7">
        <w:t>Правительства Ивановской области</w:t>
      </w:r>
    </w:p>
    <w:p w:rsidR="00D50656" w:rsidRPr="007931B7" w:rsidRDefault="00D50656" w:rsidP="00D50656">
      <w:pPr>
        <w:pStyle w:val="1"/>
      </w:pPr>
      <w:r w:rsidRPr="007931B7">
        <w:t>от ______________ № ______-</w:t>
      </w:r>
      <w:r>
        <w:t>п</w:t>
      </w:r>
    </w:p>
    <w:p w:rsidR="00D50656" w:rsidRPr="007931B7" w:rsidRDefault="00D50656" w:rsidP="00D50656">
      <w:pPr>
        <w:jc w:val="right"/>
      </w:pPr>
    </w:p>
    <w:p w:rsidR="00D50656" w:rsidRPr="00D50656" w:rsidRDefault="00D50656" w:rsidP="00D5065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D50656" w:rsidRPr="007931B7" w:rsidRDefault="00D50656" w:rsidP="00D50656">
      <w:pPr>
        <w:jc w:val="center"/>
        <w:rPr>
          <w:sz w:val="28"/>
        </w:rPr>
      </w:pPr>
      <w:r w:rsidRPr="007931B7">
        <w:rPr>
          <w:b/>
          <w:sz w:val="28"/>
        </w:rPr>
        <w:t xml:space="preserve">дотаций </w:t>
      </w:r>
      <w:r w:rsidR="00B939FF" w:rsidRPr="00B939FF">
        <w:rPr>
          <w:b/>
          <w:sz w:val="28"/>
        </w:rPr>
        <w:t>на поддержку мер по обеспечению сбалансированности местных бюджетов на компенсацию снижения доходов местных бюджетов в связи с осуществлением федеральными органами исполнительной власти возвратов (зачетов) за счет средств на единых счетах бюджетов муниципальных образований Ивановской области сумм земельного налога, излишне уплаченного в связи с уменьшением кадастровой стоимости земельных участков в результате принятия в 2020 году судебными органами решений о ее изменении</w:t>
      </w:r>
    </w:p>
    <w:p w:rsidR="00D50656" w:rsidRPr="007931B7" w:rsidRDefault="00D50656" w:rsidP="00D50656">
      <w:pPr>
        <w:jc w:val="center"/>
        <w:rPr>
          <w:sz w:val="28"/>
        </w:rPr>
      </w:pPr>
    </w:p>
    <w:p w:rsidR="00D50656" w:rsidRPr="007931B7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4B3E91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7B57F8" w:rsidP="00DB22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Решемское сель</w:t>
            </w:r>
            <w:r w:rsidR="007D75CB" w:rsidRPr="007D75CB">
              <w:rPr>
                <w:rFonts w:ascii="Times New Roman" w:hAnsi="Times New Roman" w:cs="Times New Roman"/>
                <w:sz w:val="28"/>
                <w:szCs w:val="28"/>
              </w:rPr>
              <w:t>ское поселение</w:t>
            </w:r>
            <w:r w:rsidR="007D75CB">
              <w:t xml:space="preserve"> </w:t>
            </w:r>
            <w:r w:rsidR="00DB2290">
              <w:rPr>
                <w:rFonts w:ascii="Times New Roman" w:hAnsi="Times New Roman" w:cs="Times New Roman"/>
                <w:sz w:val="28"/>
                <w:szCs w:val="28"/>
              </w:rPr>
              <w:t>Кинешем</w:t>
            </w:r>
            <w:r w:rsidR="007D75CB" w:rsidRPr="007D75C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7D75C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D75CB"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D75C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D75CB"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D75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7B57F8" w:rsidP="000A1A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8203368</w:t>
            </w:r>
            <w:r w:rsidR="003C6743">
              <w:rPr>
                <w:sz w:val="28"/>
                <w:szCs w:val="28"/>
              </w:rPr>
              <w:t>,0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D506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D50656" w:rsidRDefault="007B57F8" w:rsidP="00D506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8203368</w:t>
            </w:r>
            <w:r w:rsidR="003C6743">
              <w:rPr>
                <w:b/>
                <w:sz w:val="28"/>
                <w:szCs w:val="28"/>
              </w:rPr>
              <w:t>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81070">
      <w:rPr>
        <w:rFonts w:ascii="Courier New" w:hAnsi="Courier New"/>
        <w:i/>
        <w:sz w:val="16"/>
      </w:rPr>
      <w:t>02</w:t>
    </w:r>
    <w:r w:rsidR="00616AE9">
      <w:rPr>
        <w:rFonts w:ascii="Courier New" w:hAnsi="Courier New"/>
        <w:i/>
        <w:noProof/>
        <w:sz w:val="16"/>
        <w:lang w:val="en-US"/>
      </w:rPr>
      <w:t>.</w:t>
    </w:r>
    <w:r w:rsidR="00981070">
      <w:rPr>
        <w:rFonts w:ascii="Courier New" w:hAnsi="Courier New"/>
        <w:i/>
        <w:noProof/>
        <w:sz w:val="16"/>
      </w:rPr>
      <w:t>12</w:t>
    </w:r>
    <w:r w:rsidR="00616AE9">
      <w:rPr>
        <w:rFonts w:ascii="Courier New" w:hAnsi="Courier New"/>
        <w:i/>
        <w:noProof/>
        <w:sz w:val="16"/>
        <w:lang w:val="en-US"/>
      </w:rPr>
      <w:t>.</w:t>
    </w:r>
    <w:r>
      <w:rPr>
        <w:rFonts w:ascii="Courier New" w:hAnsi="Courier New"/>
        <w:i/>
        <w:sz w:val="16"/>
      </w:rPr>
      <w:fldChar w:fldCharType="end"/>
    </w:r>
    <w:r w:rsidR="00C90BBE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C90BBE">
      <w:rPr>
        <w:rFonts w:ascii="Courier New" w:hAnsi="Courier New"/>
        <w:i/>
        <w:sz w:val="16"/>
      </w:rPr>
      <w:t>ПРОЕКТ_Постановление_ра</w:t>
    </w:r>
    <w:r w:rsidR="00981070">
      <w:rPr>
        <w:rFonts w:ascii="Courier New" w:hAnsi="Courier New"/>
        <w:i/>
        <w:sz w:val="16"/>
      </w:rPr>
      <w:t>спределение_дотации на возвраты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C90BBE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81070">
      <w:rPr>
        <w:rFonts w:ascii="Courier New" w:hAnsi="Courier New"/>
        <w:i/>
        <w:noProof/>
        <w:snapToGrid w:val="0"/>
        <w:sz w:val="16"/>
        <w:lang w:val="en-US"/>
      </w:rPr>
      <w:t>12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</w:t>
    </w:r>
    <w:r w:rsidR="00981070">
      <w:rPr>
        <w:rFonts w:ascii="Courier New" w:hAnsi="Courier New"/>
        <w:i/>
        <w:noProof/>
        <w:snapToGrid w:val="0"/>
        <w:sz w:val="16"/>
      </w:rPr>
      <w:t>02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/2021</w:t>
    </w:r>
    <w:r w:rsidR="00616AE9">
      <w:rPr>
        <w:rFonts w:ascii="Courier New" w:hAnsi="Courier New"/>
        <w:i/>
        <w:noProof/>
        <w:snapToGrid w:val="0"/>
        <w:sz w:val="16"/>
        <w:lang w:val="en-US"/>
      </w:rPr>
      <w:t xml:space="preserve"> </w:t>
    </w:r>
    <w:r w:rsidR="00981070">
      <w:rPr>
        <w:rFonts w:ascii="Courier New" w:hAnsi="Courier New"/>
        <w:i/>
        <w:noProof/>
        <w:snapToGrid w:val="0"/>
        <w:sz w:val="16"/>
      </w:rPr>
      <w:t>09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</w:t>
    </w:r>
    <w:r w:rsidR="00981070">
      <w:rPr>
        <w:rFonts w:ascii="Courier New" w:hAnsi="Courier New"/>
        <w:i/>
        <w:noProof/>
        <w:snapToGrid w:val="0"/>
        <w:sz w:val="16"/>
      </w:rPr>
      <w:t>52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3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3C6743"/>
    <w:rsid w:val="004017F7"/>
    <w:rsid w:val="00412681"/>
    <w:rsid w:val="00423047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B57F8"/>
    <w:rsid w:val="007C7547"/>
    <w:rsid w:val="007D75CB"/>
    <w:rsid w:val="008D20BC"/>
    <w:rsid w:val="008D2209"/>
    <w:rsid w:val="008F5AE1"/>
    <w:rsid w:val="0090734A"/>
    <w:rsid w:val="00942152"/>
    <w:rsid w:val="00981070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939FF"/>
    <w:rsid w:val="00BD5438"/>
    <w:rsid w:val="00BD6B78"/>
    <w:rsid w:val="00C21F7E"/>
    <w:rsid w:val="00C33692"/>
    <w:rsid w:val="00C470DF"/>
    <w:rsid w:val="00C67C1D"/>
    <w:rsid w:val="00C90BBE"/>
    <w:rsid w:val="00C979DD"/>
    <w:rsid w:val="00CE416C"/>
    <w:rsid w:val="00D0642A"/>
    <w:rsid w:val="00D10FD9"/>
    <w:rsid w:val="00D50656"/>
    <w:rsid w:val="00D526D3"/>
    <w:rsid w:val="00D65A60"/>
    <w:rsid w:val="00DA2784"/>
    <w:rsid w:val="00DB2290"/>
    <w:rsid w:val="00DE6187"/>
    <w:rsid w:val="00E242DD"/>
    <w:rsid w:val="00E35DF5"/>
    <w:rsid w:val="00EB2AFF"/>
    <w:rsid w:val="00EC4800"/>
    <w:rsid w:val="00F12644"/>
    <w:rsid w:val="00F37464"/>
    <w:rsid w:val="00F73F21"/>
    <w:rsid w:val="00F911EA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1431-7997-417B-B40E-817AE26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6</cp:revision>
  <cp:lastPrinted>1899-12-31T21:00:00Z</cp:lastPrinted>
  <dcterms:created xsi:type="dcterms:W3CDTF">2021-12-02T06:52:00Z</dcterms:created>
  <dcterms:modified xsi:type="dcterms:W3CDTF">2021-12-02T09:16:00Z</dcterms:modified>
</cp:coreProperties>
</file>