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61" w:rsidRPr="00C55691" w:rsidRDefault="00EE6961" w:rsidP="00EE6961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EE6961" w:rsidRDefault="00EE6961" w:rsidP="00EE6961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EE6961" w:rsidRPr="00C55691" w:rsidRDefault="00EE6961" w:rsidP="00EE6961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EE6961" w:rsidRDefault="00EE6961" w:rsidP="00EE696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61" w:rsidRDefault="00EE6961" w:rsidP="00EE6961">
      <w:pPr>
        <w:jc w:val="center"/>
        <w:rPr>
          <w:sz w:val="28"/>
        </w:rPr>
      </w:pPr>
    </w:p>
    <w:p w:rsidR="00EE6961" w:rsidRDefault="00EE6961" w:rsidP="00EE6961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EE6961" w:rsidRPr="00EF4CF0" w:rsidRDefault="00EE6961" w:rsidP="00EE6961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EE6961" w:rsidTr="005B047A">
        <w:tc>
          <w:tcPr>
            <w:tcW w:w="9228" w:type="dxa"/>
            <w:hideMark/>
          </w:tcPr>
          <w:p w:rsidR="00EE6961" w:rsidRPr="00A149FE" w:rsidRDefault="00EE6961" w:rsidP="005B047A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</w:p>
        </w:tc>
      </w:tr>
    </w:tbl>
    <w:p w:rsidR="00EE6961" w:rsidRPr="00B20F5F" w:rsidRDefault="00EE6961" w:rsidP="00EE6961">
      <w:pPr>
        <w:jc w:val="both"/>
        <w:rPr>
          <w:sz w:val="28"/>
          <w:szCs w:val="28"/>
        </w:rPr>
      </w:pPr>
    </w:p>
    <w:p w:rsidR="00EE6961" w:rsidRPr="00B20F5F" w:rsidRDefault="00EE6961" w:rsidP="00EE69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EE6961" w:rsidRPr="00B20F5F" w:rsidRDefault="00EE6961" w:rsidP="00EE696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EE6961" w:rsidTr="005B047A">
        <w:trPr>
          <w:trHeight w:val="345"/>
        </w:trPr>
        <w:tc>
          <w:tcPr>
            <w:tcW w:w="9228" w:type="dxa"/>
            <w:hideMark/>
          </w:tcPr>
          <w:p w:rsidR="00EE6961" w:rsidRPr="00944DF4" w:rsidRDefault="00EE6961" w:rsidP="005B047A">
            <w:pPr>
              <w:jc w:val="center"/>
              <w:rPr>
                <w:b/>
                <w:sz w:val="28"/>
                <w:szCs w:val="28"/>
              </w:rPr>
            </w:pPr>
            <w:r w:rsidRPr="00944DF4">
              <w:rPr>
                <w:b/>
                <w:sz w:val="28"/>
                <w:szCs w:val="28"/>
              </w:rPr>
              <w:t xml:space="preserve">Об утверждении дополнительных соглашений к соглашениям </w:t>
            </w:r>
            <w:r>
              <w:rPr>
                <w:b/>
                <w:sz w:val="28"/>
                <w:szCs w:val="28"/>
              </w:rPr>
              <w:br/>
            </w:r>
            <w:r w:rsidRPr="00944DF4">
              <w:rPr>
                <w:b/>
                <w:sz w:val="28"/>
                <w:szCs w:val="28"/>
              </w:rPr>
              <w:t>о предоставлении бюджету Ивановской области из федерального бюджета бюджетных кредитов</w:t>
            </w:r>
          </w:p>
          <w:p w:rsidR="00EE6961" w:rsidRPr="00C366B5" w:rsidRDefault="00EE6961" w:rsidP="005B047A">
            <w:pPr>
              <w:pStyle w:val="a3"/>
              <w:ind w:firstLine="709"/>
            </w:pPr>
          </w:p>
        </w:tc>
      </w:tr>
    </w:tbl>
    <w:p w:rsidR="00EE6961" w:rsidRDefault="00EE6961" w:rsidP="00EE6961">
      <w:pPr>
        <w:jc w:val="both"/>
        <w:rPr>
          <w:sz w:val="28"/>
          <w:szCs w:val="28"/>
        </w:rPr>
      </w:pPr>
    </w:p>
    <w:p w:rsidR="00EE6961" w:rsidRDefault="00EE6961" w:rsidP="00EE6961">
      <w:pPr>
        <w:pStyle w:val="a3"/>
        <w:ind w:firstLine="709"/>
        <w:rPr>
          <w:b/>
        </w:rPr>
      </w:pPr>
      <w:r w:rsidRPr="00D42625">
        <w:t xml:space="preserve">Настоящий Закон принят в соответствии с Федеральным законом </w:t>
      </w:r>
      <w:r>
        <w:br/>
      </w:r>
      <w:r w:rsidRPr="00D42625">
        <w:t>от 21.12.2021 № 414-ФЗ «Об общих принципах организации публичной власти в субъектах Российской Федерации» в целях соблюдения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кредитам»,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28.06.2021 № 1029</w:t>
      </w:r>
      <w:r>
        <w:t>.</w:t>
      </w:r>
    </w:p>
    <w:p w:rsidR="00EE6961" w:rsidRDefault="00EE6961" w:rsidP="00EE6961">
      <w:pPr>
        <w:pStyle w:val="a3"/>
        <w:ind w:firstLine="709"/>
        <w:rPr>
          <w:b/>
        </w:rPr>
      </w:pPr>
    </w:p>
    <w:p w:rsidR="00EE6961" w:rsidRPr="004268BF" w:rsidRDefault="00EE6961" w:rsidP="00EE6961">
      <w:pPr>
        <w:pStyle w:val="a3"/>
        <w:ind w:firstLine="709"/>
        <w:rPr>
          <w:b/>
        </w:rPr>
      </w:pPr>
      <w:r w:rsidRPr="004268BF">
        <w:rPr>
          <w:b/>
        </w:rPr>
        <w:t>Статья 1.</w:t>
      </w:r>
    </w:p>
    <w:p w:rsidR="00EE6961" w:rsidRDefault="00EE6961" w:rsidP="00EE6961">
      <w:pPr>
        <w:pStyle w:val="a3"/>
        <w:ind w:firstLine="709"/>
      </w:pPr>
    </w:p>
    <w:p w:rsidR="00EE6961" w:rsidRDefault="00EE6961" w:rsidP="00EE6961">
      <w:pPr>
        <w:pStyle w:val="a3"/>
        <w:ind w:firstLine="709"/>
      </w:pPr>
      <w:r>
        <w:t>Утвердить:</w:t>
      </w:r>
    </w:p>
    <w:p w:rsidR="00EE6961" w:rsidRDefault="00EE6961" w:rsidP="00EE6961">
      <w:pPr>
        <w:pStyle w:val="a3"/>
        <w:ind w:firstLine="709"/>
        <w:rPr>
          <w:szCs w:val="28"/>
        </w:rPr>
      </w:pPr>
      <w:r w:rsidRPr="007A1688">
        <w:rPr>
          <w:szCs w:val="28"/>
        </w:rPr>
        <w:t xml:space="preserve">дополнительное соглашение № </w:t>
      </w:r>
      <w:r>
        <w:rPr>
          <w:szCs w:val="28"/>
        </w:rPr>
        <w:t xml:space="preserve">8/8/8/8/8 к </w:t>
      </w:r>
      <w:r w:rsidRPr="007A1688">
        <w:rPr>
          <w:szCs w:val="28"/>
        </w:rPr>
        <w:t xml:space="preserve">соглашениям от 3 декабря 2015 года № 01-01-06/06-226, от 24 октября 2016 года </w:t>
      </w:r>
      <w:r>
        <w:rPr>
          <w:szCs w:val="28"/>
        </w:rPr>
        <w:br/>
      </w:r>
      <w:r w:rsidRPr="007A1688">
        <w:rPr>
          <w:szCs w:val="28"/>
        </w:rPr>
        <w:t>№ 01-01-06/06-239, от 31 мая 2017 года № 01-01-06/06-162, от 11 июля 2017 года № 01-01-06/06-187, от 25 декабря 2017 года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</w:t>
      </w:r>
      <w:r>
        <w:rPr>
          <w:szCs w:val="28"/>
        </w:rPr>
        <w:t xml:space="preserve"> от 25 ноября 2022 г.,</w:t>
      </w:r>
      <w:r w:rsidRPr="007A1688">
        <w:rPr>
          <w:szCs w:val="28"/>
        </w:rPr>
        <w:t xml:space="preserve"> заключенное между Министерством финансов Российской Федерации и Департаментом финансов Ив</w:t>
      </w:r>
      <w:r>
        <w:rPr>
          <w:szCs w:val="28"/>
        </w:rPr>
        <w:t>ановской области (приложение 1);</w:t>
      </w:r>
    </w:p>
    <w:p w:rsidR="00EE6961" w:rsidRDefault="00EE6961" w:rsidP="00EE6961">
      <w:pPr>
        <w:pStyle w:val="a3"/>
        <w:ind w:firstLine="709"/>
        <w:rPr>
          <w:szCs w:val="28"/>
        </w:rPr>
      </w:pPr>
      <w:r w:rsidRPr="007A1688">
        <w:rPr>
          <w:szCs w:val="28"/>
        </w:rPr>
        <w:t xml:space="preserve">дополнительное соглашение № </w:t>
      </w:r>
      <w:r>
        <w:rPr>
          <w:szCs w:val="28"/>
        </w:rPr>
        <w:t>2 к Соглашению от 14</w:t>
      </w:r>
      <w:r w:rsidRPr="007A1688">
        <w:rPr>
          <w:szCs w:val="28"/>
        </w:rPr>
        <w:t xml:space="preserve"> декабря 20</w:t>
      </w:r>
      <w:r>
        <w:rPr>
          <w:szCs w:val="28"/>
        </w:rPr>
        <w:t xml:space="preserve">20 г. № 01-01-06/06-994 </w:t>
      </w:r>
      <w:r w:rsidRPr="00897117">
        <w:rPr>
          <w:szCs w:val="28"/>
        </w:rPr>
        <w:t xml:space="preserve">о предоставлении бюджету Ивановской области из федерального бюджета бюджетного кредита для погашения бюджетных кредитов на пополнение остатков </w:t>
      </w:r>
      <w:r w:rsidRPr="00897117">
        <w:rPr>
          <w:szCs w:val="28"/>
        </w:rPr>
        <w:lastRenderedPageBreak/>
        <w:t>средств на счетах бюджетов субъектов Российской Федерации</w:t>
      </w:r>
      <w:r>
        <w:rPr>
          <w:szCs w:val="28"/>
        </w:rPr>
        <w:t xml:space="preserve"> от 25 ноября 2022 г., зак</w:t>
      </w:r>
      <w:r w:rsidRPr="007A1688">
        <w:rPr>
          <w:szCs w:val="28"/>
        </w:rPr>
        <w:t>люченное между Министерством финансов Российской Федерации и Департаментом финансов Ив</w:t>
      </w:r>
      <w:r>
        <w:rPr>
          <w:szCs w:val="28"/>
        </w:rPr>
        <w:t>ановской области (приложение 2).</w:t>
      </w:r>
    </w:p>
    <w:p w:rsidR="00EE6961" w:rsidRDefault="00EE6961" w:rsidP="00EE6961">
      <w:pPr>
        <w:pStyle w:val="a3"/>
        <w:ind w:firstLine="709"/>
        <w:rPr>
          <w:b/>
        </w:rPr>
      </w:pPr>
    </w:p>
    <w:p w:rsidR="00EE6961" w:rsidRPr="004268BF" w:rsidRDefault="00EE6961" w:rsidP="00EE6961">
      <w:pPr>
        <w:pStyle w:val="a3"/>
        <w:ind w:firstLine="709"/>
        <w:rPr>
          <w:b/>
        </w:rPr>
      </w:pPr>
      <w:r w:rsidRPr="004268BF">
        <w:rPr>
          <w:b/>
        </w:rPr>
        <w:t>Статья 2.</w:t>
      </w:r>
    </w:p>
    <w:p w:rsidR="00EE6961" w:rsidRDefault="00EE6961" w:rsidP="00EE6961">
      <w:pPr>
        <w:pStyle w:val="a3"/>
        <w:ind w:firstLine="709"/>
      </w:pPr>
    </w:p>
    <w:p w:rsidR="00EE6961" w:rsidRPr="00F80D9C" w:rsidRDefault="00EE6961" w:rsidP="00EE6961">
      <w:pPr>
        <w:ind w:firstLine="709"/>
        <w:jc w:val="both"/>
        <w:rPr>
          <w:sz w:val="28"/>
          <w:szCs w:val="28"/>
        </w:rPr>
      </w:pPr>
      <w:r w:rsidRPr="00F80D9C">
        <w:rPr>
          <w:sz w:val="28"/>
          <w:szCs w:val="28"/>
        </w:rPr>
        <w:t>Настоящий Закон вступает в силу после его официального опубликования.</w:t>
      </w:r>
    </w:p>
    <w:p w:rsidR="00EE6961" w:rsidRPr="00F80D9C" w:rsidRDefault="00EE6961" w:rsidP="00EE6961">
      <w:pPr>
        <w:ind w:firstLine="709"/>
        <w:jc w:val="both"/>
        <w:rPr>
          <w:sz w:val="28"/>
          <w:szCs w:val="28"/>
        </w:rPr>
      </w:pPr>
    </w:p>
    <w:p w:rsidR="00EE6961" w:rsidRDefault="00EE6961" w:rsidP="00EE6961">
      <w:pPr>
        <w:jc w:val="both"/>
      </w:pPr>
    </w:p>
    <w:p w:rsidR="00EE6961" w:rsidRPr="00B20F5F" w:rsidRDefault="00EE6961" w:rsidP="00EE696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EE6961" w:rsidRPr="004E28B9" w:rsidTr="005B047A">
        <w:tc>
          <w:tcPr>
            <w:tcW w:w="4590" w:type="dxa"/>
            <w:hideMark/>
          </w:tcPr>
          <w:p w:rsidR="00EE6961" w:rsidRPr="004E28B9" w:rsidRDefault="00EE6961" w:rsidP="005B047A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EE6961" w:rsidRPr="004E28B9" w:rsidRDefault="00EE6961" w:rsidP="005B047A">
            <w:pPr>
              <w:pStyle w:val="a3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EE6961" w:rsidRPr="004E28B9" w:rsidRDefault="00EE6961" w:rsidP="005B047A">
            <w:pPr>
              <w:pStyle w:val="a3"/>
              <w:ind w:firstLine="0"/>
              <w:jc w:val="right"/>
            </w:pPr>
          </w:p>
          <w:p w:rsidR="00EE6961" w:rsidRPr="004E28B9" w:rsidRDefault="00EE6961" w:rsidP="005B047A">
            <w:pPr>
              <w:pStyle w:val="a3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EE6961" w:rsidRDefault="00EE6961" w:rsidP="00EE6961">
      <w:pPr>
        <w:rPr>
          <w:sz w:val="28"/>
          <w:szCs w:val="28"/>
        </w:rPr>
      </w:pPr>
    </w:p>
    <w:p w:rsidR="00EE6961" w:rsidRDefault="00EE6961" w:rsidP="00EE6961">
      <w:pPr>
        <w:rPr>
          <w:sz w:val="28"/>
          <w:szCs w:val="28"/>
        </w:rPr>
      </w:pPr>
    </w:p>
    <w:p w:rsidR="00EE6961" w:rsidRDefault="00EE6961" w:rsidP="00EE6961">
      <w:pPr>
        <w:rPr>
          <w:sz w:val="28"/>
          <w:szCs w:val="28"/>
        </w:rPr>
      </w:pPr>
    </w:p>
    <w:p w:rsidR="00EE6961" w:rsidRPr="003C597C" w:rsidRDefault="00EE6961" w:rsidP="00EE6961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EE6961" w:rsidRPr="003C597C" w:rsidRDefault="00EE6961" w:rsidP="00EE6961">
      <w:pPr>
        <w:rPr>
          <w:sz w:val="28"/>
          <w:szCs w:val="28"/>
        </w:rPr>
      </w:pPr>
      <w:r>
        <w:rPr>
          <w:sz w:val="28"/>
          <w:szCs w:val="28"/>
        </w:rPr>
        <w:t>_______________ 2023</w:t>
      </w:r>
      <w:r w:rsidRPr="003C597C">
        <w:rPr>
          <w:sz w:val="28"/>
          <w:szCs w:val="28"/>
        </w:rPr>
        <w:t xml:space="preserve"> г.</w:t>
      </w:r>
    </w:p>
    <w:p w:rsidR="00EE6961" w:rsidRPr="003C597C" w:rsidRDefault="00EE6961" w:rsidP="00EE6961">
      <w:pPr>
        <w:rPr>
          <w:sz w:val="28"/>
          <w:szCs w:val="28"/>
        </w:rPr>
      </w:pPr>
    </w:p>
    <w:p w:rsidR="00EE6961" w:rsidRPr="003C597C" w:rsidRDefault="00EE6961" w:rsidP="00EE6961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1C20FE" w:rsidRDefault="001C20FE">
      <w:bookmarkStart w:id="0" w:name="_GoBack"/>
      <w:bookmarkEnd w:id="0"/>
    </w:p>
    <w:sectPr w:rsidR="001C20FE" w:rsidSect="005A71F5">
      <w:pgSz w:w="11906" w:h="16838" w:code="9"/>
      <w:pgMar w:top="1134" w:right="567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61"/>
    <w:rsid w:val="001C20FE"/>
    <w:rsid w:val="005A71F5"/>
    <w:rsid w:val="00E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D2EC-0417-413D-A8A4-07AF0040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961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69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morozova.nm</dc:creator>
  <cp:keywords/>
  <dc:description/>
  <cp:lastModifiedBy>morozova.nm</cp:lastModifiedBy>
  <cp:revision>1</cp:revision>
  <dcterms:created xsi:type="dcterms:W3CDTF">2023-02-07T11:38:00Z</dcterms:created>
  <dcterms:modified xsi:type="dcterms:W3CDTF">2023-02-07T11:39:00Z</dcterms:modified>
</cp:coreProperties>
</file>