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0"/>
      </w:tblGrid>
      <w:tr w:rsidR="00363F50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363F50" w:rsidRDefault="00A73D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363F50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363F5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363F50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апреля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01.04.2024</w:t>
            </w:r>
          </w:p>
        </w:tc>
      </w:tr>
      <w:tr w:rsidR="00363F50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</w:tr>
      <w:tr w:rsidR="00363F5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</w:tr>
      <w:tr w:rsidR="00363F5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</w:tr>
      <w:tr w:rsidR="00363F5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0"/>
              </w:rPr>
            </w:pPr>
          </w:p>
        </w:tc>
      </w:tr>
      <w:tr w:rsidR="00363F50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033 Ивановская область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/>
        </w:tc>
      </w:tr>
      <w:tr w:rsidR="00363F50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субъекта РФ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363F50" w:rsidRDefault="00A73DFD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24000000</w:t>
            </w:r>
          </w:p>
        </w:tc>
      </w:tr>
      <w:tr w:rsidR="00363F50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363F5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</w:tbl>
    <w:p w:rsidR="00363F50" w:rsidRDefault="00A73DFD">
      <w:pPr>
        <w:jc w:val="both"/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</w:p>
    <w:p w:rsidR="00363F50" w:rsidRDefault="00A73DFD">
      <w:pPr>
        <w:ind w:firstLine="700"/>
        <w:jc w:val="both"/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</w:p>
    <w:p w:rsidR="00363F50" w:rsidRDefault="00A73DFD">
      <w:pPr>
        <w:ind w:firstLine="700"/>
        <w:jc w:val="both"/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Департамент финансов Ивановской области </w:t>
      </w:r>
      <w:r>
        <w:rPr>
          <w:rFonts w:ascii="Calibri" w:eastAsia="Calibri" w:hAnsi="Calibri" w:cs="Calibri"/>
          <w:color w:val="000000"/>
          <w:sz w:val="28"/>
          <w:szCs w:val="28"/>
        </w:rPr>
        <w:t>сообщает, что имеются расхождения отчета об исполнении областного бюджета  (ф.0503117)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  <w:szCs w:val="28"/>
        </w:rPr>
        <w:t>и отчета по поступлениям и выбытиям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(ф.0503151). </w:t>
      </w:r>
    </w:p>
    <w:p w:rsidR="00363F50" w:rsidRDefault="00A73DFD">
      <w:pPr>
        <w:ind w:firstLine="700"/>
        <w:jc w:val="both"/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</w:p>
    <w:tbl>
      <w:tblPr>
        <w:tblW w:w="9795" w:type="dxa"/>
        <w:tblInd w:w="10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1346"/>
        <w:gridCol w:w="1635"/>
        <w:gridCol w:w="4826"/>
      </w:tblGrid>
      <w:tr w:rsidR="00363F50">
        <w:tc>
          <w:tcPr>
            <w:tcW w:w="33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center"/>
            </w:pPr>
            <w:r>
              <w:rPr>
                <w:rFonts w:ascii="Calibri" w:eastAsia="Calibri" w:hAnsi="Calibri" w:cs="Calibri"/>
                <w:color w:val="000000"/>
              </w:rPr>
              <w:t>Бюджет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both"/>
            </w:pPr>
            <w:r>
              <w:rPr>
                <w:rFonts w:ascii="Calibri" w:eastAsia="Calibri" w:hAnsi="Calibri" w:cs="Calibri"/>
                <w:color w:val="000000"/>
              </w:rPr>
              <w:t>Сумма расхождения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both"/>
            </w:pPr>
            <w:r>
              <w:rPr>
                <w:rFonts w:ascii="Calibri" w:eastAsia="Calibri" w:hAnsi="Calibri" w:cs="Calibri"/>
                <w:color w:val="000000"/>
              </w:rPr>
              <w:t>Причины расхождения</w:t>
            </w:r>
          </w:p>
        </w:tc>
      </w:tr>
      <w:tr w:rsidR="00363F50">
        <w:trPr>
          <w:trHeight w:val="426"/>
        </w:trPr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both"/>
            </w:pPr>
            <w:r>
              <w:rPr>
                <w:rFonts w:ascii="Calibri" w:eastAsia="Calibri" w:hAnsi="Calibri" w:cs="Calibri"/>
                <w:color w:val="000000"/>
              </w:rPr>
              <w:t>Бюджет субъекта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both"/>
            </w:pPr>
            <w:r>
              <w:rPr>
                <w:rFonts w:ascii="Calibri" w:eastAsia="Calibri" w:hAnsi="Calibri" w:cs="Calibri"/>
                <w:color w:val="000000"/>
              </w:rPr>
              <w:t>Доходы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-56 258,62</w:t>
            </w:r>
          </w:p>
        </w:tc>
        <w:tc>
          <w:tcPr>
            <w:tcW w:w="4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both"/>
            </w:pPr>
            <w:r>
              <w:rPr>
                <w:rFonts w:ascii="Calibri" w:eastAsia="Calibri" w:hAnsi="Calibri" w:cs="Calibri"/>
                <w:b/>
                <w:color w:val="000000"/>
              </w:rPr>
              <w:t>Сумма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в пути</w:t>
            </w:r>
            <w:r>
              <w:rPr>
                <w:rFonts w:ascii="Calibri" w:eastAsia="Calibri" w:hAnsi="Calibri" w:cs="Calibri"/>
                <w:color w:val="000000"/>
              </w:rPr>
              <w:t xml:space="preserve">, средства перечислены </w:t>
            </w:r>
            <w:r>
              <w:rPr>
                <w:rFonts w:ascii="Calibri" w:eastAsia="Calibri" w:hAnsi="Calibri" w:cs="Calibri"/>
                <w:color w:val="000000"/>
              </w:rPr>
              <w:t>29.03.2024, зачислены в доход областного бюджета 01.04.2024.</w:t>
            </w:r>
          </w:p>
        </w:tc>
      </w:tr>
      <w:tr w:rsidR="00363F50">
        <w:trPr>
          <w:trHeight w:val="429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t xml:space="preserve"> 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both"/>
            </w:pPr>
            <w:r>
              <w:rPr>
                <w:rFonts w:ascii="Calibri" w:eastAsia="Calibri" w:hAnsi="Calibri" w:cs="Calibri"/>
                <w:color w:val="000000"/>
              </w:rPr>
              <w:t>Расходы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 </w:t>
            </w:r>
          </w:p>
        </w:tc>
        <w:tc>
          <w:tcPr>
            <w:tcW w:w="48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409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t xml:space="preserve"> 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both"/>
            </w:pPr>
            <w:r>
              <w:rPr>
                <w:rFonts w:ascii="Calibri" w:eastAsia="Calibri" w:hAnsi="Calibri" w:cs="Calibri"/>
                <w:color w:val="000000"/>
              </w:rPr>
              <w:t>Источники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56 258,62</w:t>
            </w:r>
          </w:p>
        </w:tc>
        <w:tc>
          <w:tcPr>
            <w:tcW w:w="48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420"/>
        </w:trPr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both"/>
            </w:pPr>
            <w:r>
              <w:rPr>
                <w:rFonts w:ascii="Calibri" w:eastAsia="Calibri" w:hAnsi="Calibri" w:cs="Calibri"/>
                <w:color w:val="000000"/>
              </w:rPr>
              <w:t>Бюджет субъекта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rPr>
                <w:rFonts w:ascii="Calibri" w:eastAsia="Calibri" w:hAnsi="Calibri" w:cs="Calibri"/>
                <w:color w:val="000000"/>
              </w:rPr>
              <w:t>Доходы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4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pPr>
              <w:jc w:val="both"/>
            </w:pPr>
            <w:r>
              <w:rPr>
                <w:rFonts w:ascii="Calibri" w:eastAsia="Calibri" w:hAnsi="Calibri" w:cs="Calibri"/>
                <w:color w:val="000000"/>
              </w:rPr>
              <w:t xml:space="preserve">Остаток на расчетном счете № 40202 «Средства, выделенные из бюджетов субъектов Российской Федерации» Избирательной комиссии </w:t>
            </w:r>
            <w:r>
              <w:rPr>
                <w:rFonts w:ascii="Calibri" w:eastAsia="Calibri" w:hAnsi="Calibri" w:cs="Calibri"/>
                <w:color w:val="000000"/>
              </w:rPr>
              <w:t>Ивановской области для осуществления расходов на оказание содействия в подготовке и проведении выборов Президента Российской Федерации.</w:t>
            </w:r>
          </w:p>
        </w:tc>
      </w:tr>
      <w:tr w:rsidR="00363F50">
        <w:trPr>
          <w:trHeight w:val="420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t xml:space="preserve"> 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rPr>
                <w:rFonts w:ascii="Calibri" w:eastAsia="Calibri" w:hAnsi="Calibri" w:cs="Calibri"/>
                <w:color w:val="000000"/>
              </w:rPr>
              <w:t>Расходы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rPr>
                <w:rFonts w:ascii="Calibri" w:eastAsia="Calibri" w:hAnsi="Calibri" w:cs="Calibri"/>
                <w:b/>
                <w:color w:val="000000"/>
              </w:rPr>
              <w:t>30 000 000,00</w:t>
            </w:r>
          </w:p>
        </w:tc>
        <w:tc>
          <w:tcPr>
            <w:tcW w:w="48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420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t xml:space="preserve"> 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rPr>
                <w:rFonts w:ascii="Calibri" w:eastAsia="Calibri" w:hAnsi="Calibri" w:cs="Calibri"/>
                <w:color w:val="000000"/>
              </w:rPr>
              <w:t>Источники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A73DFD">
            <w:r>
              <w:rPr>
                <w:rFonts w:ascii="Calibri" w:eastAsia="Calibri" w:hAnsi="Calibri" w:cs="Calibri"/>
                <w:b/>
                <w:color w:val="000000"/>
              </w:rPr>
              <w:t>30 000 000,00</w:t>
            </w:r>
          </w:p>
        </w:tc>
        <w:tc>
          <w:tcPr>
            <w:tcW w:w="48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</w:tbl>
    <w:p w:rsidR="00363F50" w:rsidRDefault="00A73DFD">
      <w:pPr>
        <w:ind w:firstLine="700"/>
        <w:jc w:val="both"/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</w:p>
    <w:p w:rsidR="00363F50" w:rsidRDefault="00A73DFD">
      <w:pPr>
        <w:ind w:firstLine="700"/>
        <w:jc w:val="both"/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</w:p>
    <w:p w:rsidR="00363F50" w:rsidRDefault="00A73DFD">
      <w:r>
        <w:rPr>
          <w:rFonts w:ascii="Calibri" w:eastAsia="Calibri" w:hAnsi="Calibri" w:cs="Calibri"/>
          <w:color w:val="000000"/>
        </w:rPr>
        <w:t> </w:t>
      </w:r>
    </w:p>
    <w:p w:rsidR="00363F50" w:rsidRDefault="00363F50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363F50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363F50"/>
        </w:tc>
      </w:tr>
      <w:tr w:rsidR="00363F50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363F50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Яковлева Любовь Васильевна</w:t>
            </w:r>
          </w:p>
        </w:tc>
      </w:tr>
      <w:tr w:rsidR="00363F50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63F50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363F5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63F50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363F50">
            <w:pPr>
              <w:rPr>
                <w:sz w:val="24"/>
              </w:rPr>
            </w:pPr>
          </w:p>
        </w:tc>
      </w:tr>
      <w:tr w:rsidR="00363F5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363F50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Чиркунова Елена Анатольевна</w:t>
            </w:r>
          </w:p>
        </w:tc>
      </w:tr>
      <w:tr w:rsidR="00363F5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F50" w:rsidRDefault="00A73D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363F50" w:rsidRDefault="00A73D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63F50" w:rsidRDefault="00A73D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363F50" w:rsidRDefault="00A73DFD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363F50" w:rsidSect="00A73DFD">
      <w:pgSz w:w="12240" w:h="15840"/>
      <w:pgMar w:top="850" w:right="1133" w:bottom="1700" w:left="1133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F50"/>
    <w:rsid w:val="00363F50"/>
    <w:rsid w:val="00A7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988901-34A8-44BF-8E25-3A747633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Швецова Наталья Витальевна</dc:creator>
  <cp:lastModifiedBy>Швецова Наталья Витальевна</cp:lastModifiedBy>
  <cp:revision>2</cp:revision>
  <dcterms:created xsi:type="dcterms:W3CDTF">2024-04-24T10:56:00Z</dcterms:created>
  <dcterms:modified xsi:type="dcterms:W3CDTF">2024-04-24T10:56:00Z</dcterms:modified>
</cp:coreProperties>
</file>