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5833" w14:textId="77777777" w:rsidR="00B016A3" w:rsidRPr="00B016A3" w:rsidRDefault="00B016A3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Приложение 1</w:t>
      </w:r>
    </w:p>
    <w:p w14:paraId="057F51E1" w14:textId="77777777" w:rsidR="00B016A3" w:rsidRPr="00B016A3" w:rsidRDefault="00B016A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к Закону</w:t>
      </w:r>
    </w:p>
    <w:p w14:paraId="0074E4CE" w14:textId="77777777" w:rsidR="00B016A3" w:rsidRPr="00B016A3" w:rsidRDefault="00B016A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Ивановской области</w:t>
      </w:r>
    </w:p>
    <w:p w14:paraId="1F7A71EE" w14:textId="16272B21" w:rsidR="00B016A3" w:rsidRPr="00B016A3" w:rsidRDefault="00B016A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«Об областном бюджете на 2026 год</w:t>
      </w:r>
    </w:p>
    <w:p w14:paraId="377168B1" w14:textId="763CFB9A" w:rsidR="00B016A3" w:rsidRPr="00B016A3" w:rsidRDefault="00B016A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и на плановый период 2027 и 2028 годов»</w:t>
      </w:r>
    </w:p>
    <w:p w14:paraId="14CA1A3E" w14:textId="6372681B" w:rsidR="00B016A3" w:rsidRPr="00B016A3" w:rsidRDefault="00B016A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от 15.12.2025 № 83-ОЗ</w:t>
      </w:r>
    </w:p>
    <w:p w14:paraId="285D86B4" w14:textId="77777777" w:rsidR="00B016A3" w:rsidRPr="00B016A3" w:rsidRDefault="00B016A3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7057A7D" w14:textId="77777777" w:rsidR="00B016A3" w:rsidRPr="00B016A3" w:rsidRDefault="00B016A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НОРМАТИВЫ</w:t>
      </w:r>
    </w:p>
    <w:p w14:paraId="1838D1BF" w14:textId="77777777" w:rsidR="00B016A3" w:rsidRPr="00B016A3" w:rsidRDefault="00B016A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РАСПРЕДЕЛЕНИЯ ДОХОДОВ МЕЖДУ ОБЛАСТНЫМ БЮДЖЕТОМ,</w:t>
      </w:r>
    </w:p>
    <w:p w14:paraId="56D3590A" w14:textId="77777777" w:rsidR="00B016A3" w:rsidRPr="00B016A3" w:rsidRDefault="00B016A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БЮДЖЕТОМ ТЕРРИТОРИАЛЬНОГО ФОНДА ОБЯЗАТЕЛЬНОГО МЕДИЦИНСКОГО</w:t>
      </w:r>
    </w:p>
    <w:p w14:paraId="050BA782" w14:textId="77777777" w:rsidR="00B016A3" w:rsidRPr="00B016A3" w:rsidRDefault="00B016A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СТРАХОВАНИЯ ИВАНОВСКОЙ ОБЛАСТИ И БЮДЖЕТАМИ МУНИЦИПАЛЬНЫХ</w:t>
      </w:r>
    </w:p>
    <w:p w14:paraId="2B25D5A8" w14:textId="77777777" w:rsidR="00B016A3" w:rsidRPr="00B016A3" w:rsidRDefault="00B016A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ОБРАЗОВАНИЙ ИВАНОВСКОЙ ОБЛАСТИ НА 2026 ГОД</w:t>
      </w:r>
    </w:p>
    <w:p w14:paraId="6582670B" w14:textId="77777777" w:rsidR="00B016A3" w:rsidRPr="00B016A3" w:rsidRDefault="00B016A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И НА ПЛАНОВЫЙ ПЕРИОД 2027 И 2028 ГОДОВ</w:t>
      </w:r>
    </w:p>
    <w:p w14:paraId="56B8091B" w14:textId="77777777" w:rsidR="00B016A3" w:rsidRPr="00B016A3" w:rsidRDefault="00B016A3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42312A" w14:textId="77777777" w:rsidR="00B016A3" w:rsidRPr="00B016A3" w:rsidRDefault="00B016A3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B016A3">
        <w:rPr>
          <w:rFonts w:ascii="Times New Roman" w:hAnsi="Times New Roman" w:cs="Times New Roman"/>
          <w:szCs w:val="24"/>
        </w:rPr>
        <w:t>(в процентах)</w:t>
      </w:r>
    </w:p>
    <w:p w14:paraId="1F6508BA" w14:textId="77777777" w:rsidR="00B016A3" w:rsidRPr="00B016A3" w:rsidRDefault="00B016A3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474"/>
        <w:gridCol w:w="1531"/>
        <w:gridCol w:w="1531"/>
        <w:gridCol w:w="1559"/>
        <w:gridCol w:w="1672"/>
        <w:gridCol w:w="1672"/>
      </w:tblGrid>
      <w:tr w:rsidR="00B016A3" w:rsidRPr="00B016A3" w14:paraId="0606284D" w14:textId="77777777">
        <w:tc>
          <w:tcPr>
            <w:tcW w:w="3515" w:type="dxa"/>
          </w:tcPr>
          <w:p w14:paraId="020C93C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Наименование дохода</w:t>
            </w:r>
          </w:p>
        </w:tc>
        <w:tc>
          <w:tcPr>
            <w:tcW w:w="1474" w:type="dxa"/>
          </w:tcPr>
          <w:p w14:paraId="378DE25B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5931853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Бюджеты городских округов</w:t>
            </w:r>
          </w:p>
        </w:tc>
        <w:tc>
          <w:tcPr>
            <w:tcW w:w="1531" w:type="dxa"/>
          </w:tcPr>
          <w:p w14:paraId="5BD07CC0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Бюджеты муниципальных округов</w:t>
            </w:r>
          </w:p>
        </w:tc>
        <w:tc>
          <w:tcPr>
            <w:tcW w:w="1559" w:type="dxa"/>
          </w:tcPr>
          <w:p w14:paraId="684EAF8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Бюджеты муниципальных районов</w:t>
            </w:r>
          </w:p>
        </w:tc>
        <w:tc>
          <w:tcPr>
            <w:tcW w:w="1672" w:type="dxa"/>
          </w:tcPr>
          <w:p w14:paraId="2DB1EAA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Бюджеты городских и сельских поселений</w:t>
            </w:r>
          </w:p>
        </w:tc>
        <w:tc>
          <w:tcPr>
            <w:tcW w:w="1672" w:type="dxa"/>
          </w:tcPr>
          <w:p w14:paraId="1D84ADA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Бюджет территориального фонда обязательного медицинского страхования Ивановской области</w:t>
            </w:r>
          </w:p>
        </w:tc>
      </w:tr>
      <w:tr w:rsidR="00B016A3" w:rsidRPr="00B016A3" w14:paraId="3BAB422E" w14:textId="77777777">
        <w:tc>
          <w:tcPr>
            <w:tcW w:w="3515" w:type="dxa"/>
          </w:tcPr>
          <w:p w14:paraId="3544BC8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29018DD7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</w:tr>
      <w:tr w:rsidR="00B016A3" w:rsidRPr="00B016A3" w14:paraId="6406A9AC" w14:textId="77777777">
        <w:tblPrEx>
          <w:tblBorders>
            <w:insideH w:val="nil"/>
          </w:tblBorders>
        </w:tblPrEx>
        <w:tc>
          <w:tcPr>
            <w:tcW w:w="12954" w:type="dxa"/>
            <w:gridSpan w:val="7"/>
            <w:tcBorders>
              <w:bottom w:val="nil"/>
            </w:tcBorders>
          </w:tcPr>
          <w:p w14:paraId="3416A6B8" w14:textId="1718FD03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Абзац исключен. - </w:t>
            </w:r>
            <w:hyperlink r:id="rId4">
              <w:r w:rsidRPr="00B016A3">
                <w:rPr>
                  <w:rFonts w:ascii="Times New Roman" w:hAnsi="Times New Roman" w:cs="Times New Roman"/>
                  <w:szCs w:val="24"/>
                </w:rPr>
                <w:t>Закон</w:t>
              </w:r>
            </w:hyperlink>
            <w:r w:rsidRPr="00B016A3">
              <w:rPr>
                <w:rFonts w:ascii="Times New Roman" w:hAnsi="Times New Roman" w:cs="Times New Roman"/>
                <w:szCs w:val="24"/>
              </w:rPr>
              <w:t xml:space="preserve"> Ивановской области от 01.04.2026 № 25-ОЗ</w:t>
            </w:r>
          </w:p>
        </w:tc>
      </w:tr>
      <w:tr w:rsidR="00B016A3" w:rsidRPr="00B016A3" w14:paraId="42116E19" w14:textId="77777777">
        <w:tblPrEx>
          <w:tblBorders>
            <w:insideH w:val="nil"/>
          </w:tblBorders>
        </w:tblPrEx>
        <w:tc>
          <w:tcPr>
            <w:tcW w:w="12954" w:type="dxa"/>
            <w:gridSpan w:val="7"/>
            <w:tcBorders>
              <w:bottom w:val="nil"/>
            </w:tcBorders>
          </w:tcPr>
          <w:p w14:paraId="6EA81A9A" w14:textId="3D2E25BE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Абзац исключен. - </w:t>
            </w:r>
            <w:hyperlink r:id="rId5">
              <w:r w:rsidRPr="00B016A3">
                <w:rPr>
                  <w:rFonts w:ascii="Times New Roman" w:hAnsi="Times New Roman" w:cs="Times New Roman"/>
                  <w:szCs w:val="24"/>
                </w:rPr>
                <w:t>Закон</w:t>
              </w:r>
            </w:hyperlink>
            <w:r w:rsidRPr="00B016A3">
              <w:rPr>
                <w:rFonts w:ascii="Times New Roman" w:hAnsi="Times New Roman" w:cs="Times New Roman"/>
                <w:szCs w:val="24"/>
              </w:rPr>
              <w:t xml:space="preserve"> Ивановской области от 01.04.2026 № 25-ОЗ</w:t>
            </w:r>
          </w:p>
        </w:tc>
      </w:tr>
      <w:tr w:rsidR="00B016A3" w:rsidRPr="00B016A3" w14:paraId="33B5E78D" w14:textId="77777777">
        <w:tblPrEx>
          <w:tblBorders>
            <w:insideH w:val="nil"/>
          </w:tblBorders>
        </w:tblPrEx>
        <w:tc>
          <w:tcPr>
            <w:tcW w:w="12954" w:type="dxa"/>
            <w:gridSpan w:val="7"/>
            <w:tcBorders>
              <w:bottom w:val="nil"/>
            </w:tcBorders>
          </w:tcPr>
          <w:p w14:paraId="31B97B24" w14:textId="4F4AD994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Абзац исключен. - </w:t>
            </w:r>
            <w:hyperlink r:id="rId6">
              <w:r w:rsidRPr="00B016A3">
                <w:rPr>
                  <w:rFonts w:ascii="Times New Roman" w:hAnsi="Times New Roman" w:cs="Times New Roman"/>
                  <w:szCs w:val="24"/>
                </w:rPr>
                <w:t>Закон</w:t>
              </w:r>
            </w:hyperlink>
            <w:r w:rsidRPr="00B016A3">
              <w:rPr>
                <w:rFonts w:ascii="Times New Roman" w:hAnsi="Times New Roman" w:cs="Times New Roman"/>
                <w:szCs w:val="24"/>
              </w:rPr>
              <w:t xml:space="preserve"> Ивановской области от 01.04.2026 № 25-ОЗ</w:t>
            </w:r>
          </w:p>
        </w:tc>
      </w:tr>
      <w:tr w:rsidR="00B016A3" w:rsidRPr="00B016A3" w14:paraId="0FA700D0" w14:textId="77777777">
        <w:tc>
          <w:tcPr>
            <w:tcW w:w="3515" w:type="dxa"/>
          </w:tcPr>
          <w:p w14:paraId="6480CD0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1474" w:type="dxa"/>
          </w:tcPr>
          <w:p w14:paraId="3C46B0A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EF4D7F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20D963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E4794A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B1F26D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520A00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759C7D6" w14:textId="77777777">
        <w:tc>
          <w:tcPr>
            <w:tcW w:w="3515" w:type="dxa"/>
          </w:tcPr>
          <w:p w14:paraId="14D6D2C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 за добычу общераспространенных полезных ископаемых, мобилизуемые на территориях муниципальных округов</w:t>
            </w:r>
          </w:p>
        </w:tc>
        <w:tc>
          <w:tcPr>
            <w:tcW w:w="1474" w:type="dxa"/>
          </w:tcPr>
          <w:p w14:paraId="105FE98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A8E37A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CFA058B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EB3735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55CEC9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8EDD6E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E07EFD5" w14:textId="77777777">
        <w:tc>
          <w:tcPr>
            <w:tcW w:w="3515" w:type="dxa"/>
          </w:tcPr>
          <w:p w14:paraId="7A5442DE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474" w:type="dxa"/>
          </w:tcPr>
          <w:p w14:paraId="0D962E9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5863F1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2ED58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1C19DA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4BC9660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85B34D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74A9AF92" w14:textId="77777777">
        <w:tc>
          <w:tcPr>
            <w:tcW w:w="3515" w:type="dxa"/>
          </w:tcPr>
          <w:p w14:paraId="0188874A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Налог на имущество предприятий</w:t>
            </w:r>
          </w:p>
        </w:tc>
        <w:tc>
          <w:tcPr>
            <w:tcW w:w="1474" w:type="dxa"/>
          </w:tcPr>
          <w:p w14:paraId="6DBACB3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213ED8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418D327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60D686F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21050D0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9D2523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F44EA56" w14:textId="77777777">
        <w:tc>
          <w:tcPr>
            <w:tcW w:w="3515" w:type="dxa"/>
          </w:tcPr>
          <w:p w14:paraId="2CC163D5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474" w:type="dxa"/>
          </w:tcPr>
          <w:p w14:paraId="121FBC8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690017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3D965468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B30E981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2E7ADDE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A9F607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61F4480" w14:textId="77777777">
        <w:tc>
          <w:tcPr>
            <w:tcW w:w="3515" w:type="dxa"/>
          </w:tcPr>
          <w:p w14:paraId="61DE99B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Налог с продаж</w:t>
            </w:r>
          </w:p>
        </w:tc>
        <w:tc>
          <w:tcPr>
            <w:tcW w:w="1474" w:type="dxa"/>
          </w:tcPr>
          <w:p w14:paraId="33BAFAD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31" w:type="dxa"/>
          </w:tcPr>
          <w:p w14:paraId="2735ADE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31" w:type="dxa"/>
          </w:tcPr>
          <w:p w14:paraId="515E09D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59" w:type="dxa"/>
          </w:tcPr>
          <w:p w14:paraId="1FABF4B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672" w:type="dxa"/>
          </w:tcPr>
          <w:p w14:paraId="22D7DD2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E4B343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793C57B" w14:textId="77777777">
        <w:tc>
          <w:tcPr>
            <w:tcW w:w="3515" w:type="dxa"/>
          </w:tcPr>
          <w:p w14:paraId="6893BB83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474" w:type="dxa"/>
          </w:tcPr>
          <w:p w14:paraId="068D88B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7EC21B6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7A16F1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72ED1B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A31358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CDF24C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EFF48A3" w14:textId="77777777">
        <w:tc>
          <w:tcPr>
            <w:tcW w:w="3515" w:type="dxa"/>
          </w:tcPr>
          <w:p w14:paraId="5B0BE6EF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налоги и сборы субъектов Российской Федерации</w:t>
            </w:r>
          </w:p>
        </w:tc>
        <w:tc>
          <w:tcPr>
            <w:tcW w:w="1474" w:type="dxa"/>
          </w:tcPr>
          <w:p w14:paraId="72A74433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5F04F8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F273F8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FBC662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9A7865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AD881F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4713AED" w14:textId="77777777">
        <w:tc>
          <w:tcPr>
            <w:tcW w:w="3515" w:type="dxa"/>
          </w:tcPr>
          <w:p w14:paraId="12924F83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1474" w:type="dxa"/>
          </w:tcPr>
          <w:p w14:paraId="1201143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E70F0E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5DD6718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6CD6CC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1D3055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7813F9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A791946" w14:textId="77777777">
        <w:tc>
          <w:tcPr>
            <w:tcW w:w="3515" w:type="dxa"/>
          </w:tcPr>
          <w:p w14:paraId="66EE8357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1474" w:type="dxa"/>
          </w:tcPr>
          <w:p w14:paraId="67319A5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4FBC1F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94E0FC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2C1264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6E666E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006A87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0FDAA8B" w14:textId="77777777">
        <w:tc>
          <w:tcPr>
            <w:tcW w:w="3515" w:type="dxa"/>
          </w:tcPr>
          <w:p w14:paraId="02CB4F93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474" w:type="dxa"/>
          </w:tcPr>
          <w:p w14:paraId="4CB8764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B9E13E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A6F5A4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CE7B800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608AC02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5FA5E3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C045224" w14:textId="77777777">
        <w:tc>
          <w:tcPr>
            <w:tcW w:w="3515" w:type="dxa"/>
          </w:tcPr>
          <w:p w14:paraId="0E845750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474" w:type="dxa"/>
          </w:tcPr>
          <w:p w14:paraId="0616501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10C16EB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7D7F98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38DA1A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B7FD1D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1A32D0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4948989E" w14:textId="77777777">
        <w:tc>
          <w:tcPr>
            <w:tcW w:w="3515" w:type="dxa"/>
          </w:tcPr>
          <w:p w14:paraId="7CD02A0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Налог на рекламу, мобилизуемый на территориях муниципальных округов</w:t>
            </w:r>
          </w:p>
        </w:tc>
        <w:tc>
          <w:tcPr>
            <w:tcW w:w="1474" w:type="dxa"/>
          </w:tcPr>
          <w:p w14:paraId="58E9837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1666C1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14D76B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3D0F5F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279059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7D8F55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CC9C38A" w14:textId="77777777">
        <w:tc>
          <w:tcPr>
            <w:tcW w:w="3515" w:type="dxa"/>
          </w:tcPr>
          <w:p w14:paraId="0113BDF8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474" w:type="dxa"/>
          </w:tcPr>
          <w:p w14:paraId="6D6B7B0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F5BB4A1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0C2D57E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291594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D1C0E3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85AC1C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997E326" w14:textId="77777777">
        <w:tc>
          <w:tcPr>
            <w:tcW w:w="3515" w:type="dxa"/>
          </w:tcPr>
          <w:p w14:paraId="135F7ED2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474" w:type="dxa"/>
          </w:tcPr>
          <w:p w14:paraId="5190F12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080BEE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628C4A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050C92C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E68D0C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61DA03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1D2B7F4" w14:textId="77777777">
        <w:tc>
          <w:tcPr>
            <w:tcW w:w="3515" w:type="dxa"/>
          </w:tcPr>
          <w:p w14:paraId="32F2171A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474" w:type="dxa"/>
          </w:tcPr>
          <w:p w14:paraId="0C6D025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CFE5D93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5558B82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79E862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78CED3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475448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6C20F66" w14:textId="77777777">
        <w:tc>
          <w:tcPr>
            <w:tcW w:w="3515" w:type="dxa"/>
          </w:tcPr>
          <w:p w14:paraId="0BE7B50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474" w:type="dxa"/>
          </w:tcPr>
          <w:p w14:paraId="5317A50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D23012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2F1381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0B01F0A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478DFE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C334A9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44A13E5" w14:textId="77777777">
        <w:tc>
          <w:tcPr>
            <w:tcW w:w="3515" w:type="dxa"/>
          </w:tcPr>
          <w:p w14:paraId="7DD595E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474" w:type="dxa"/>
          </w:tcPr>
          <w:p w14:paraId="05E443D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10C4ED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7038D0D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EAFA57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36A867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8B64A3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1A47324" w14:textId="77777777">
        <w:tc>
          <w:tcPr>
            <w:tcW w:w="3515" w:type="dxa"/>
          </w:tcPr>
          <w:p w14:paraId="18EA11F5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474" w:type="dxa"/>
          </w:tcPr>
          <w:p w14:paraId="66BFAEB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29E334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A21858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30D67D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456438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C688AE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94EEF1E" w14:textId="77777777">
        <w:tc>
          <w:tcPr>
            <w:tcW w:w="3515" w:type="dxa"/>
          </w:tcPr>
          <w:p w14:paraId="3CE1F5A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439A161B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B016A3" w:rsidRPr="00B016A3" w14:paraId="26F756E4" w14:textId="77777777">
        <w:tc>
          <w:tcPr>
            <w:tcW w:w="3515" w:type="dxa"/>
          </w:tcPr>
          <w:p w14:paraId="3437F53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474" w:type="dxa"/>
          </w:tcPr>
          <w:p w14:paraId="61C6217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8FF4CD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4534AAA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0849A5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A22FB1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B076D4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47AB217A" w14:textId="77777777">
        <w:tc>
          <w:tcPr>
            <w:tcW w:w="3515" w:type="dxa"/>
          </w:tcPr>
          <w:p w14:paraId="79CD4177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474" w:type="dxa"/>
          </w:tcPr>
          <w:p w14:paraId="52556DD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264860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576DD70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C19E72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8C6B33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9D6273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EEDF05A" w14:textId="77777777">
        <w:tc>
          <w:tcPr>
            <w:tcW w:w="3515" w:type="dxa"/>
          </w:tcPr>
          <w:p w14:paraId="0B301D8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74" w:type="dxa"/>
          </w:tcPr>
          <w:p w14:paraId="4FE8FC6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8282F7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78B1FAF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EF4BC0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DDF2A1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55EBFB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BE46958" w14:textId="77777777">
        <w:tc>
          <w:tcPr>
            <w:tcW w:w="3515" w:type="dxa"/>
          </w:tcPr>
          <w:p w14:paraId="492A85D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Доходы, получаемые в виде арендной платы за земельные участки, которые расположены в границах муниципальных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договоров аренды указанных земельных участков</w:t>
            </w:r>
          </w:p>
        </w:tc>
        <w:tc>
          <w:tcPr>
            <w:tcW w:w="1474" w:type="dxa"/>
          </w:tcPr>
          <w:p w14:paraId="7F5E289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5A489A6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E59127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2A25B13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30CC3A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BBBBA3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AD68423" w14:textId="77777777">
        <w:tc>
          <w:tcPr>
            <w:tcW w:w="3515" w:type="dxa"/>
          </w:tcPr>
          <w:p w14:paraId="54A9FB68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74" w:type="dxa"/>
          </w:tcPr>
          <w:p w14:paraId="181EA59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6AC35F6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42FF28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E78AF9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6F404D3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2A69E08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74CBD221" w14:textId="77777777">
        <w:tc>
          <w:tcPr>
            <w:tcW w:w="3515" w:type="dxa"/>
          </w:tcPr>
          <w:p w14:paraId="5298134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Доходы, получаемые в виде арендной платы за земельные участки,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земельных участков</w:t>
            </w:r>
          </w:p>
        </w:tc>
        <w:tc>
          <w:tcPr>
            <w:tcW w:w="1474" w:type="dxa"/>
          </w:tcPr>
          <w:p w14:paraId="2F29299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592E788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6D29C9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8CF67D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7CF620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39F1300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41A3A8B" w14:textId="77777777">
        <w:tc>
          <w:tcPr>
            <w:tcW w:w="3515" w:type="dxa"/>
          </w:tcPr>
          <w:p w14:paraId="4A49438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77B0A8D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4F4B6580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A81CE5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0D4EC1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3711E9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5AE8B1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71BA34F" w14:textId="77777777">
        <w:tc>
          <w:tcPr>
            <w:tcW w:w="3515" w:type="dxa"/>
          </w:tcPr>
          <w:p w14:paraId="6D44AA7E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муниципальными учреждениями в отношении земельных участков, которые расположены в границах муниципальных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7E4D8A9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7FCB7B6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C492A0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5DDF31A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67FBF7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DE0E0C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157B089" w14:textId="77777777">
        <w:tc>
          <w:tcPr>
            <w:tcW w:w="3515" w:type="dxa"/>
          </w:tcPr>
          <w:p w14:paraId="3A54DAF3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сельских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Федерации</w:t>
            </w:r>
          </w:p>
        </w:tc>
        <w:tc>
          <w:tcPr>
            <w:tcW w:w="1474" w:type="dxa"/>
          </w:tcPr>
          <w:p w14:paraId="64608088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652FBC9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362EF3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580865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EAFBF8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57548AA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F62AE28" w14:textId="77777777">
        <w:tc>
          <w:tcPr>
            <w:tcW w:w="3515" w:type="dxa"/>
          </w:tcPr>
          <w:p w14:paraId="7C1C546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65DDFA8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0FE21A6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01B2B0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D4E3D9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D9E0E3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53953D6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395CB94" w14:textId="77777777">
        <w:tc>
          <w:tcPr>
            <w:tcW w:w="3515" w:type="dxa"/>
          </w:tcPr>
          <w:p w14:paraId="27BFFE6A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в федеральной собственности и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0B8FDFB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2986DDC1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5F6004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97511A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B335BE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C58BE9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963E794" w14:textId="77777777">
        <w:tc>
          <w:tcPr>
            <w:tcW w:w="3515" w:type="dxa"/>
          </w:tcPr>
          <w:p w14:paraId="34AFC33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муниципальных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55E19FC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4BBC4E7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21C1B8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5B57F4A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850E3B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23C966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7599EAF9" w14:textId="77777777">
        <w:tc>
          <w:tcPr>
            <w:tcW w:w="3515" w:type="dxa"/>
          </w:tcPr>
          <w:p w14:paraId="68B80F00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782464F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27423C2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309CD7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A1C951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590700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212723E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C836F22" w14:textId="77777777">
        <w:tc>
          <w:tcPr>
            <w:tcW w:w="3515" w:type="dxa"/>
          </w:tcPr>
          <w:p w14:paraId="2CD8554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органов управления государственными внебюджетными фондами и казенных учреждений)</w:t>
            </w:r>
          </w:p>
        </w:tc>
        <w:tc>
          <w:tcPr>
            <w:tcW w:w="1474" w:type="dxa"/>
          </w:tcPr>
          <w:p w14:paraId="024C8AB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4D71727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441ABC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667F2F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CE1E43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10FD326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9F2920D" w14:textId="77777777">
        <w:tc>
          <w:tcPr>
            <w:tcW w:w="3515" w:type="dxa"/>
          </w:tcPr>
          <w:p w14:paraId="394B63C3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14:paraId="1C3F05B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8CAD0B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7B6B04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695C14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A23A13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3EBD90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651E0970" w14:textId="77777777">
        <w:tc>
          <w:tcPr>
            <w:tcW w:w="3515" w:type="dxa"/>
          </w:tcPr>
          <w:p w14:paraId="49D9DDC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461D1792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оказания платных услуг и компенсации затрат государства</w:t>
            </w:r>
          </w:p>
        </w:tc>
      </w:tr>
      <w:tr w:rsidR="00B016A3" w:rsidRPr="00B016A3" w14:paraId="76685C7C" w14:textId="77777777">
        <w:tc>
          <w:tcPr>
            <w:tcW w:w="3515" w:type="dxa"/>
          </w:tcPr>
          <w:p w14:paraId="4C5CFFE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474" w:type="dxa"/>
          </w:tcPr>
          <w:p w14:paraId="26D12DB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1D26F5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41060B2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FE60FD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7FA619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B7E46A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5996D32" w14:textId="77777777">
        <w:tc>
          <w:tcPr>
            <w:tcW w:w="3515" w:type="dxa"/>
          </w:tcPr>
          <w:p w14:paraId="1CB104A0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474" w:type="dxa"/>
          </w:tcPr>
          <w:p w14:paraId="4E0B201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BDB653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AC65AF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69CEF8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D9EE00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305EE7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A0270DF" w14:textId="77777777">
        <w:tc>
          <w:tcPr>
            <w:tcW w:w="3515" w:type="dxa"/>
          </w:tcPr>
          <w:p w14:paraId="49FEF29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474" w:type="dxa"/>
          </w:tcPr>
          <w:p w14:paraId="54ACE25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773335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9864CE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040224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76F4BF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3C2249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A8B68FB" w14:textId="77777777">
        <w:tc>
          <w:tcPr>
            <w:tcW w:w="3515" w:type="dxa"/>
          </w:tcPr>
          <w:p w14:paraId="7AB107CE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муниципальных округов</w:t>
            </w:r>
          </w:p>
        </w:tc>
        <w:tc>
          <w:tcPr>
            <w:tcW w:w="1474" w:type="dxa"/>
          </w:tcPr>
          <w:p w14:paraId="7485602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BC6647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508771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70CE0CC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BCD944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8BD204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193F3C0" w14:textId="77777777">
        <w:tc>
          <w:tcPr>
            <w:tcW w:w="3515" w:type="dxa"/>
          </w:tcPr>
          <w:p w14:paraId="3147395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74" w:type="dxa"/>
          </w:tcPr>
          <w:p w14:paraId="146F24A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6DF06E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3518574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1DA3C8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C51D8A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AF2041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4E3662EC" w14:textId="77777777">
        <w:tc>
          <w:tcPr>
            <w:tcW w:w="3515" w:type="dxa"/>
          </w:tcPr>
          <w:p w14:paraId="73FAB6DB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474" w:type="dxa"/>
          </w:tcPr>
          <w:p w14:paraId="7445F2E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A84982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BCE035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7962B4A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ABA917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26C424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D10ADED" w14:textId="77777777">
        <w:tc>
          <w:tcPr>
            <w:tcW w:w="3515" w:type="dxa"/>
          </w:tcPr>
          <w:p w14:paraId="177DD120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14:paraId="50CC86D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5E24F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3BC4A4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979808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5435CA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4466EA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0640B319" w14:textId="77777777">
        <w:tc>
          <w:tcPr>
            <w:tcW w:w="3515" w:type="dxa"/>
          </w:tcPr>
          <w:p w14:paraId="73ED371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6E672699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материальных и нематериальных активов</w:t>
            </w:r>
          </w:p>
        </w:tc>
      </w:tr>
      <w:tr w:rsidR="00B016A3" w:rsidRPr="00B016A3" w14:paraId="5B20D1C8" w14:textId="77777777">
        <w:tc>
          <w:tcPr>
            <w:tcW w:w="3515" w:type="dxa"/>
          </w:tcPr>
          <w:p w14:paraId="7B236EC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195D473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2A83010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7ECBF5E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1A6C41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5BD805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1F18FA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5FED3D6" w14:textId="77777777">
        <w:tc>
          <w:tcPr>
            <w:tcW w:w="3515" w:type="dxa"/>
          </w:tcPr>
          <w:p w14:paraId="151CD6E0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Доходы от продажи земельных участков, которые расположены в границах муниципальных округов, находятся в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0E6C147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6359B87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406F05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193F398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98E0C6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97E1BD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BC915D2" w14:textId="77777777">
        <w:tc>
          <w:tcPr>
            <w:tcW w:w="3515" w:type="dxa"/>
          </w:tcPr>
          <w:p w14:paraId="1C116C38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63717204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22FDCD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3818B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018306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B0644D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6A8C19D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4C7261A" w14:textId="77777777">
        <w:tc>
          <w:tcPr>
            <w:tcW w:w="3515" w:type="dxa"/>
          </w:tcPr>
          <w:p w14:paraId="0C56C74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земельных участков,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78287650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434FD4B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8A17CA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636ECC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426624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5F957C1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5C7284F" w14:textId="77777777">
        <w:tc>
          <w:tcPr>
            <w:tcW w:w="3515" w:type="dxa"/>
          </w:tcPr>
          <w:p w14:paraId="670D6472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увеличение площади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городских округов,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07D361A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5356F1C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4986478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F72863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792ED9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AB1103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2D85C40" w14:textId="77777777">
        <w:tc>
          <w:tcPr>
            <w:tcW w:w="3515" w:type="dxa"/>
          </w:tcPr>
          <w:p w14:paraId="4461FF85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муниципальных округов,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Федерации</w:t>
            </w:r>
          </w:p>
        </w:tc>
        <w:tc>
          <w:tcPr>
            <w:tcW w:w="1474" w:type="dxa"/>
          </w:tcPr>
          <w:p w14:paraId="7E945A38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1C560C6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C27BBF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0B63C58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D9EC0F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E5D782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795BA002" w14:textId="77777777">
        <w:tc>
          <w:tcPr>
            <w:tcW w:w="3515" w:type="dxa"/>
          </w:tcPr>
          <w:p w14:paraId="4157A71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5AB10A4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54E3FAC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9181B2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CD67AD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B34460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6F6E666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2EA5CD4" w14:textId="77777777">
        <w:tc>
          <w:tcPr>
            <w:tcW w:w="3515" w:type="dxa"/>
          </w:tcPr>
          <w:p w14:paraId="4B16733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городских поселений, которые находятся в федеральной собственности и осуществление полномочий Российской Федерации по управлению и распоряжению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374F2D58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738B686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632072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849FA4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91340B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12A6C54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76B8A10" w14:textId="77777777">
        <w:tc>
          <w:tcPr>
            <w:tcW w:w="3515" w:type="dxa"/>
          </w:tcPr>
          <w:p w14:paraId="13F8016B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2C5B158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D55A39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1972105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7E947F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B7BE78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B6E742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820EF3C" w14:textId="77777777">
        <w:tc>
          <w:tcPr>
            <w:tcW w:w="3515" w:type="dxa"/>
          </w:tcPr>
          <w:p w14:paraId="139C45A2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муниципальных округов, находятся в федеральной собственности и осуществление полномочий по управлению и распоряжению которыми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6D2805B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336FD0E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3AD701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</w:tcPr>
          <w:p w14:paraId="0FB274E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C3BAB7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82ED7F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73E56B3" w14:textId="77777777">
        <w:tc>
          <w:tcPr>
            <w:tcW w:w="3515" w:type="dxa"/>
          </w:tcPr>
          <w:p w14:paraId="1286A0F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51DA319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31" w:type="dxa"/>
          </w:tcPr>
          <w:p w14:paraId="3AAC81F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7027EA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5C0AC2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B99EAF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6AD84E3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00A2759" w14:textId="77777777">
        <w:tc>
          <w:tcPr>
            <w:tcW w:w="3515" w:type="dxa"/>
          </w:tcPr>
          <w:p w14:paraId="7D90D116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городских поселений, находятся в федеральной собственности и осуществление полномочий по управлению и распоряжению которыми передано органам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государственной власти субъектов Российской Федерации</w:t>
            </w:r>
          </w:p>
        </w:tc>
        <w:tc>
          <w:tcPr>
            <w:tcW w:w="1474" w:type="dxa"/>
          </w:tcPr>
          <w:p w14:paraId="37B244C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50</w:t>
            </w:r>
          </w:p>
        </w:tc>
        <w:tc>
          <w:tcPr>
            <w:tcW w:w="1531" w:type="dxa"/>
          </w:tcPr>
          <w:p w14:paraId="4D0690F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FF33BE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14ECCC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713251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72" w:type="dxa"/>
          </w:tcPr>
          <w:p w14:paraId="4483D18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955B960" w14:textId="77777777">
        <w:tc>
          <w:tcPr>
            <w:tcW w:w="3515" w:type="dxa"/>
          </w:tcPr>
          <w:p w14:paraId="70944C1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474" w:type="dxa"/>
          </w:tcPr>
          <w:p w14:paraId="0438B2A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E2A7A7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EA94A9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0F9EC25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89274B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595A7DF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43337772" w14:textId="77777777">
        <w:tc>
          <w:tcPr>
            <w:tcW w:w="3515" w:type="dxa"/>
          </w:tcPr>
          <w:p w14:paraId="48B58DE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78111A86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административных платежей и сборов</w:t>
            </w:r>
          </w:p>
        </w:tc>
      </w:tr>
      <w:tr w:rsidR="00B016A3" w:rsidRPr="00B016A3" w14:paraId="280F32C7" w14:textId="77777777">
        <w:tc>
          <w:tcPr>
            <w:tcW w:w="3515" w:type="dxa"/>
          </w:tcPr>
          <w:p w14:paraId="287A387E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474" w:type="dxa"/>
          </w:tcPr>
          <w:p w14:paraId="73D5F8B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2B34E2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3C95D7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3F13ACD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0D9C12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CD4500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44F39608" w14:textId="77777777">
        <w:tc>
          <w:tcPr>
            <w:tcW w:w="3515" w:type="dxa"/>
          </w:tcPr>
          <w:p w14:paraId="6A1BB71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474" w:type="dxa"/>
          </w:tcPr>
          <w:p w14:paraId="444C9D9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A4588D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89F4651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15983B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21DF73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2A1D19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8034805" w14:textId="77777777">
        <w:tc>
          <w:tcPr>
            <w:tcW w:w="3515" w:type="dxa"/>
          </w:tcPr>
          <w:p w14:paraId="4FCF7FA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66612632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штрафов, санкций, возмещения ущерба</w:t>
            </w:r>
          </w:p>
        </w:tc>
      </w:tr>
      <w:tr w:rsidR="00B016A3" w:rsidRPr="00B016A3" w14:paraId="22954E2D" w14:textId="77777777">
        <w:tc>
          <w:tcPr>
            <w:tcW w:w="3515" w:type="dxa"/>
          </w:tcPr>
          <w:p w14:paraId="70EECB52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Платежи в целях возмещения убытков, причиненных уклонением от заключения с территориальным фондом обязательного медицинского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14:paraId="13FAEB0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C16FDC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9118DE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17DF15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7A0A4A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8DA1CF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44AAF4E0" w14:textId="77777777">
        <w:tc>
          <w:tcPr>
            <w:tcW w:w="3515" w:type="dxa"/>
          </w:tcPr>
          <w:p w14:paraId="54E4DB27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счет средств муниципального дорожного фонда)</w:t>
            </w:r>
          </w:p>
        </w:tc>
        <w:tc>
          <w:tcPr>
            <w:tcW w:w="1474" w:type="dxa"/>
          </w:tcPr>
          <w:p w14:paraId="6AB859F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D5FF05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493CF0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57A642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361553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80EA3B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2552727" w14:textId="77777777">
        <w:tc>
          <w:tcPr>
            <w:tcW w:w="3515" w:type="dxa"/>
          </w:tcPr>
          <w:p w14:paraId="6D810FF6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474" w:type="dxa"/>
          </w:tcPr>
          <w:p w14:paraId="0B4E415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42E3CF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CE5A1B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6079454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7640BF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42CB62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E0DFB80" w14:textId="77777777">
        <w:tc>
          <w:tcPr>
            <w:tcW w:w="3515" w:type="dxa"/>
          </w:tcPr>
          <w:p w14:paraId="17CBB7FF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14:paraId="7D5E674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9AD4E7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78A7D0E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906AF3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07CEE4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3CD179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802E666" w14:textId="77777777">
        <w:tc>
          <w:tcPr>
            <w:tcW w:w="3515" w:type="dxa"/>
          </w:tcPr>
          <w:p w14:paraId="297657EF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74" w:type="dxa"/>
          </w:tcPr>
          <w:p w14:paraId="3C183E2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915E95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8A6644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126213A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798739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E9728B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BBB3BEE" w14:textId="77777777">
        <w:tc>
          <w:tcPr>
            <w:tcW w:w="3515" w:type="dxa"/>
          </w:tcPr>
          <w:p w14:paraId="024DCE0B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1474" w:type="dxa"/>
          </w:tcPr>
          <w:p w14:paraId="7DE6408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547692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F998E0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0EA775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DF1F5F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674D92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7AFDCB20" w14:textId="77777777">
        <w:tc>
          <w:tcPr>
            <w:tcW w:w="3515" w:type="dxa"/>
          </w:tcPr>
          <w:p w14:paraId="48F6EAF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474" w:type="dxa"/>
          </w:tcPr>
          <w:p w14:paraId="43A1910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8448378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7745D9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637899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BA6BCA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6A109B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A80F625" w14:textId="77777777">
        <w:tc>
          <w:tcPr>
            <w:tcW w:w="3515" w:type="dxa"/>
          </w:tcPr>
          <w:p w14:paraId="7566862E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474" w:type="dxa"/>
          </w:tcPr>
          <w:p w14:paraId="793680C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AF74C0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C2D6F02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60862D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AC5888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713B7D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7B6DE4C5" w14:textId="77777777">
        <w:tc>
          <w:tcPr>
            <w:tcW w:w="3515" w:type="dxa"/>
          </w:tcPr>
          <w:p w14:paraId="606FBC03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474" w:type="dxa"/>
          </w:tcPr>
          <w:p w14:paraId="398C9F6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2CAE90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D59E85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D3319B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C6D44B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6F2CB4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7CF217AE" w14:textId="77777777">
        <w:tc>
          <w:tcPr>
            <w:tcW w:w="3515" w:type="dxa"/>
          </w:tcPr>
          <w:p w14:paraId="41EE425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1474" w:type="dxa"/>
          </w:tcPr>
          <w:p w14:paraId="6C72F4D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128C18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394A8E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5920E92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E9E712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F69125B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57DCEDC5" w14:textId="77777777">
        <w:tc>
          <w:tcPr>
            <w:tcW w:w="3515" w:type="dxa"/>
          </w:tcPr>
          <w:p w14:paraId="6E835A5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474" w:type="dxa"/>
          </w:tcPr>
          <w:p w14:paraId="402D4CE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4EC855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0C4871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E7F5C7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70A21C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ABEE17B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79C1B6F0" w14:textId="77777777">
        <w:tc>
          <w:tcPr>
            <w:tcW w:w="3515" w:type="dxa"/>
          </w:tcPr>
          <w:p w14:paraId="519A805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39" w:type="dxa"/>
            <w:gridSpan w:val="6"/>
          </w:tcPr>
          <w:p w14:paraId="2F3AB1BF" w14:textId="77777777" w:rsidR="00B016A3" w:rsidRPr="00B016A3" w:rsidRDefault="00B016A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Доходы от прочих неналоговых доходов</w:t>
            </w:r>
          </w:p>
        </w:tc>
      </w:tr>
      <w:tr w:rsidR="00B016A3" w:rsidRPr="00B016A3" w14:paraId="7C75C073" w14:textId="77777777">
        <w:tc>
          <w:tcPr>
            <w:tcW w:w="3515" w:type="dxa"/>
          </w:tcPr>
          <w:p w14:paraId="17940B2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474" w:type="dxa"/>
          </w:tcPr>
          <w:p w14:paraId="257BA0D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2D7411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66E9AE8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DDA603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DA9132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A500FA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81D2739" w14:textId="77777777">
        <w:tc>
          <w:tcPr>
            <w:tcW w:w="3515" w:type="dxa"/>
          </w:tcPr>
          <w:p w14:paraId="4C64F7D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Невыясненные поступления,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зачисляемые в бюджеты муниципальных округов</w:t>
            </w:r>
          </w:p>
        </w:tc>
        <w:tc>
          <w:tcPr>
            <w:tcW w:w="1474" w:type="dxa"/>
          </w:tcPr>
          <w:p w14:paraId="588584F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54AF3F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77E0459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879BE5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187308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A5D4B4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A371B7F" w14:textId="77777777">
        <w:tc>
          <w:tcPr>
            <w:tcW w:w="3515" w:type="dxa"/>
          </w:tcPr>
          <w:p w14:paraId="7176A666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1474" w:type="dxa"/>
          </w:tcPr>
          <w:p w14:paraId="6FDA781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B3DC68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BF5D71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14AB54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A1A1A5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670A35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B016A3" w:rsidRPr="00B016A3" w14:paraId="761F6A31" w14:textId="77777777">
        <w:tc>
          <w:tcPr>
            <w:tcW w:w="3515" w:type="dxa"/>
          </w:tcPr>
          <w:p w14:paraId="7F269746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14:paraId="068644D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80C32BD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37036AC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9253B2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45A0FB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E1AD30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741C7D69" w14:textId="77777777">
        <w:tc>
          <w:tcPr>
            <w:tcW w:w="3515" w:type="dxa"/>
          </w:tcPr>
          <w:p w14:paraId="2E39DD27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474" w:type="dxa"/>
          </w:tcPr>
          <w:p w14:paraId="7CE5E4A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A82B3F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33DD807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1695563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A19555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8ECEBBD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E6F8E72" w14:textId="77777777">
        <w:tc>
          <w:tcPr>
            <w:tcW w:w="3515" w:type="dxa"/>
          </w:tcPr>
          <w:p w14:paraId="0404177D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474" w:type="dxa"/>
          </w:tcPr>
          <w:p w14:paraId="2C05D11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632CEB8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16315C9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EBA9892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77C195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EE4111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082D847" w14:textId="77777777">
        <w:tc>
          <w:tcPr>
            <w:tcW w:w="3515" w:type="dxa"/>
          </w:tcPr>
          <w:p w14:paraId="38B87A04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неналоговые доходы бюджетов муниципальных округов</w:t>
            </w:r>
          </w:p>
        </w:tc>
        <w:tc>
          <w:tcPr>
            <w:tcW w:w="1474" w:type="dxa"/>
          </w:tcPr>
          <w:p w14:paraId="182DB3B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C531E5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BBE9F7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2AF80E6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94DDA3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0AB9446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6AF656E2" w14:textId="77777777">
        <w:tc>
          <w:tcPr>
            <w:tcW w:w="3515" w:type="dxa"/>
          </w:tcPr>
          <w:p w14:paraId="36AFC4A1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Средства самообложения граждан, зачисляемые в бюджеты городских округов</w:t>
            </w:r>
          </w:p>
        </w:tc>
        <w:tc>
          <w:tcPr>
            <w:tcW w:w="1474" w:type="dxa"/>
          </w:tcPr>
          <w:p w14:paraId="10172E1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4508A0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00CC7F5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403F1BE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01E563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6DD82F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96DB94E" w14:textId="77777777">
        <w:tc>
          <w:tcPr>
            <w:tcW w:w="3515" w:type="dxa"/>
          </w:tcPr>
          <w:p w14:paraId="0770006F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474" w:type="dxa"/>
          </w:tcPr>
          <w:p w14:paraId="6ECD5E30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7A35CA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312697BC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3097E70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E87E32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E22D5B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A2DE175" w14:textId="77777777">
        <w:tc>
          <w:tcPr>
            <w:tcW w:w="3515" w:type="dxa"/>
          </w:tcPr>
          <w:p w14:paraId="716AA76C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74" w:type="dxa"/>
          </w:tcPr>
          <w:p w14:paraId="23A5BC0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82AC0F1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0B38AF1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18A1375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BD5748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6E42A0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1A335AE6" w14:textId="77777777">
        <w:tc>
          <w:tcPr>
            <w:tcW w:w="3515" w:type="dxa"/>
          </w:tcPr>
          <w:p w14:paraId="0D2F09D8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Инициативные платежи, зачисляемые в бюджеты муниципальных округов</w:t>
            </w:r>
          </w:p>
        </w:tc>
        <w:tc>
          <w:tcPr>
            <w:tcW w:w="1474" w:type="dxa"/>
          </w:tcPr>
          <w:p w14:paraId="609949C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3AF6A5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2B8FAE20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217DAB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82E773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199F956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4DCAD45" w14:textId="77777777">
        <w:tc>
          <w:tcPr>
            <w:tcW w:w="3515" w:type="dxa"/>
          </w:tcPr>
          <w:p w14:paraId="3F32F22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неналоговые доходы бюджетов городских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городского округа</w:t>
            </w:r>
          </w:p>
        </w:tc>
        <w:tc>
          <w:tcPr>
            <w:tcW w:w="1474" w:type="dxa"/>
          </w:tcPr>
          <w:p w14:paraId="2080E91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C7BA553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7E8225E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1F6384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DDA291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7567A97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0775AE0D" w14:textId="77777777">
        <w:tc>
          <w:tcPr>
            <w:tcW w:w="3515" w:type="dxa"/>
          </w:tcPr>
          <w:p w14:paraId="40EFF9B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округа</w:t>
            </w:r>
          </w:p>
        </w:tc>
        <w:tc>
          <w:tcPr>
            <w:tcW w:w="1474" w:type="dxa"/>
          </w:tcPr>
          <w:p w14:paraId="514BF6E3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A4B43A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46F0155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1193056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50430CF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7565E8A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24CAEB90" w14:textId="77777777">
        <w:tc>
          <w:tcPr>
            <w:tcW w:w="3515" w:type="dxa"/>
          </w:tcPr>
          <w:p w14:paraId="48A2DB00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городских округов, для возведения гражданами гаражей, являющихся некапитальными сооружениями</w:t>
            </w:r>
          </w:p>
        </w:tc>
        <w:tc>
          <w:tcPr>
            <w:tcW w:w="1474" w:type="dxa"/>
          </w:tcPr>
          <w:p w14:paraId="2AB8644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EEB79AA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31" w:type="dxa"/>
          </w:tcPr>
          <w:p w14:paraId="2AA75D5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71B5236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4D1D15B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FD6F6E7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4C217472" w14:textId="77777777">
        <w:tc>
          <w:tcPr>
            <w:tcW w:w="3515" w:type="dxa"/>
          </w:tcPr>
          <w:p w14:paraId="17BBBFAB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муниципальных округов, для возведения гражданами гаражей, являющихся некапитальными сооружениями</w:t>
            </w:r>
          </w:p>
        </w:tc>
        <w:tc>
          <w:tcPr>
            <w:tcW w:w="1474" w:type="dxa"/>
          </w:tcPr>
          <w:p w14:paraId="18B4BA1F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854F72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1E9B50DE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</w:tcPr>
          <w:p w14:paraId="477A0E1E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07C7AF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3285A541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37A0F0EE" w14:textId="77777777">
        <w:tc>
          <w:tcPr>
            <w:tcW w:w="3515" w:type="dxa"/>
          </w:tcPr>
          <w:p w14:paraId="3A7D1E58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 xml:space="preserve"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сельских поселений, для возведения гражданами </w:t>
            </w:r>
            <w:r w:rsidRPr="00B016A3">
              <w:rPr>
                <w:rFonts w:ascii="Times New Roman" w:hAnsi="Times New Roman" w:cs="Times New Roman"/>
                <w:szCs w:val="24"/>
              </w:rPr>
              <w:lastRenderedPageBreak/>
              <w:t>гаражей, являющихся некапитальными сооружениями</w:t>
            </w:r>
          </w:p>
        </w:tc>
        <w:tc>
          <w:tcPr>
            <w:tcW w:w="1474" w:type="dxa"/>
          </w:tcPr>
          <w:p w14:paraId="6D01E32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7C73DFB9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045AC1F5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28CF9053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3DE07C18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68058A8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16A3" w:rsidRPr="00B016A3" w14:paraId="57B6D491" w14:textId="77777777">
        <w:tc>
          <w:tcPr>
            <w:tcW w:w="3515" w:type="dxa"/>
          </w:tcPr>
          <w:p w14:paraId="3447ACA9" w14:textId="77777777" w:rsidR="00B016A3" w:rsidRPr="00B016A3" w:rsidRDefault="00B016A3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Прочие неналоговые доходы в части платы за использование земель или земельных участков, государственная собственность на которые не разграничена и которые расположены в границах городских поселений, для возведения гражданами гаражей, являющихся некапитальными сооружениями</w:t>
            </w:r>
          </w:p>
        </w:tc>
        <w:tc>
          <w:tcPr>
            <w:tcW w:w="1474" w:type="dxa"/>
          </w:tcPr>
          <w:p w14:paraId="3CB78CD6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68A2C57B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477EF46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</w:tcPr>
          <w:p w14:paraId="6C73ACEC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72" w:type="dxa"/>
          </w:tcPr>
          <w:p w14:paraId="2CBDC3D6" w14:textId="77777777" w:rsidR="00B016A3" w:rsidRPr="00B016A3" w:rsidRDefault="00B016A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016A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72" w:type="dxa"/>
          </w:tcPr>
          <w:p w14:paraId="070EA404" w14:textId="77777777" w:rsidR="00B016A3" w:rsidRPr="00B016A3" w:rsidRDefault="00B016A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FCD5B1C" w14:textId="77777777" w:rsidR="006E52CB" w:rsidRPr="00B016A3" w:rsidRDefault="006E52CB">
      <w:pPr>
        <w:rPr>
          <w:rFonts w:ascii="Times New Roman" w:hAnsi="Times New Roman" w:cs="Times New Roman"/>
        </w:rPr>
      </w:pPr>
    </w:p>
    <w:sectPr w:rsidR="006E52CB" w:rsidRPr="00B016A3" w:rsidSect="00B016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A3"/>
    <w:rsid w:val="00642E14"/>
    <w:rsid w:val="006E52CB"/>
    <w:rsid w:val="00B016A3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158C"/>
  <w15:chartTrackingRefBased/>
  <w15:docId w15:val="{D3A32E7F-3F4D-46FD-9374-068F8FEE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1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1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1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16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16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16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16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16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16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1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1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1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1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16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16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16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1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16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016A3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B016A3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B016A3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202185&amp;dst=100046" TargetMode="External"/><Relationship Id="rId5" Type="http://schemas.openxmlformats.org/officeDocument/2006/relationships/hyperlink" Target="https://login.consultant.ru/link/?req=doc&amp;base=RLAW224&amp;n=202185&amp;dst=100046" TargetMode="External"/><Relationship Id="rId4" Type="http://schemas.openxmlformats.org/officeDocument/2006/relationships/hyperlink" Target="https://login.consultant.ru/link/?req=doc&amp;base=RLAW224&amp;n=202185&amp;dst=10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29</Pages>
  <Words>3329</Words>
  <Characters>18976</Characters>
  <Application>Microsoft Office Word</Application>
  <DocSecurity>0</DocSecurity>
  <Lines>158</Lines>
  <Paragraphs>44</Paragraphs>
  <ScaleCrop>false</ScaleCrop>
  <Company>LightKey.Store</Company>
  <LinksUpToDate>false</LinksUpToDate>
  <CharactersWithSpaces>22261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2026-04-07T13:35:00Z</dcterms:created>
  <dcterms:modified xsi:type="dcterms:W3CDTF">2026-04-07T13:40:00Z</dcterms:modified>
</cp:coreProperties>
</file>